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Владимирской области от 27.01.2022 N 10-рг</w:t>
              <w:br/>
              <w:t xml:space="preserve">(ред. от 08.07.2024)</w:t>
              <w:br/>
              <w:t xml:space="preserve">"Об утверждении Положения об организации и ведении гражданской обороны во Владимирской области"</w:t>
              <w:br/>
              <w:t xml:space="preserve">(с изм. и доп., вступившими в силу с 01.09.2024)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27 января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10-рг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ГУБЕРНАТОРА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ОРГАНИЗАЦИИ И ВЕДЕНИИ</w:t>
      </w:r>
    </w:p>
    <w:p>
      <w:pPr>
        <w:pStyle w:val="2"/>
        <w:jc w:val="center"/>
      </w:pPr>
      <w:r>
        <w:rPr>
          <w:sz w:val="20"/>
        </w:rPr>
        <w:t xml:space="preserve">ГРАЖДАНСКОЙ ОБОРОНЫ ВО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08.07.2024 N 198-рг)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12.02.1998 N 28-ФЗ "О гражданской обороне", </w:t>
      </w:r>
      <w:hyperlink w:history="0" r:id="rId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10" w:tooltip="Закон Владимирской области от 29.10.2019 N 96-ОЗ (ред. от 08.08.2024) &quot;О гражданской обороне на территории Владимирской области&quot; (принят постановлением ЗС Владимирской области от 18.10.2019 N 3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29.10.2019 N 96-ОЗ "О гражданской обороне на территории Владимирской области":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во Владимирской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</w:pPr>
      <w:r>
        <w:rPr>
          <w:sz w:val="20"/>
        </w:rPr>
        <w:t xml:space="preserve">Владимир</w:t>
      </w:r>
    </w:p>
    <w:p>
      <w:pPr>
        <w:pStyle w:val="0"/>
        <w:spacing w:before="200" w:line-rule="auto"/>
      </w:pPr>
      <w:r>
        <w:rPr>
          <w:sz w:val="20"/>
        </w:rPr>
        <w:t xml:space="preserve">27 января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10-рг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27.01.2022 N 10-рг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ВО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08.07.2024 N 198-рг)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Гражданская оборона организуется и ведется на всей территории области в соответствии с законами и нормативными правовыми актами Российской Федерации и Владимирской области, нормативными правовыми актами МЧС России, распорядительными документами руководителя гражданской обороны Владимирской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Органы государственной власти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своих полномочий создают и поддерживают в состоянии готовности силы и средства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подготовку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создают, реконструируют и поддерживают в состоянии постоянной готовности к использованию технические средства управления гражданской обороны, системы оповещения населения, защитные сооружения и другие объекты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мероприятия по поддержанию устойчивого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содержат в целях гражданской обороны запасы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и осуществляют своевременное оповещение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определяют перечень организаций, обеспечивающих выполнение мероприятий регионального уровня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самостоятельно в пределах границ муниципальных образований: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мероприятия по гражданской обороне, разрабатывают и реализовывают планы гражданской обороны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подготовку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мероприятия по подготовке к эвакуации населения, материальных и культурных ценностей в безопасные районы;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первоочередные мероприятия по поддержанию устойчивого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содержат в целях гражданской обороны запасы продовольствия, медицинских средств индивидуальной защиты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и осуществляют своевременное оповещение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определяют перечень организаций, обеспечивающих выполнение мероприятий местного уровня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 пределах своих полномочий и в порядке, установленном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и организуют проведение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мероприятия по поддержанию своего устойчивого функционирования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подготовку своих работников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содержат в целях гражданской обороны запасы материально-технических, продовольственных, медицинских и иных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сентября 2024 года. - </w:t>
      </w:r>
      <w:hyperlink w:history="0" r:id="rId16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Владимирской области от 08.07.2024 N 198-рг.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Губернатор области в пределах своей компетенции: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руководство гражданской обороной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согласованное функционирование и взаимодействие органов государственной власти при решении задач или выполнении мероприятий гражданской обороны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распределяет полномочия по решению задач и выполнению мероприятий гражданской обороны на территории области между органами и структурными подразделениями администрации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решение задач и выполнение мероприятий гражданской обороны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правовые акты в области организации и ведения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разработку государственных программ Владимирской области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проведение мероприятий по гражданской обороне, реализовывает план гражданской обороны и защиты населения Владимирской области и план приведения в готовность гражданской обороны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привлекает на договорной основе организации различных форм собственности для выполнения работ (поставок товаров и предоставления услуг) в целях обеспечения выполнения мероприятий гражданской обороны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перечень организаций, обеспечивающих выполнение мероприятий регионального уровня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 в регулируемой сфере, установленные законодательством Российской Федерации и законодательством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Мероприятия в области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Органы государственной власти области, 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По подготовке населения в области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нормативно-методического обеспечения функционирования единой системы подготовки населения в области гражданской обороны и защиты на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осуществление обучения населения Владимирской области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всестороннее обеспечение учебно-методических центров по гражданской обороне и защите от чрезвычайных ситуаций,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сентября 2024 года. - </w:t>
      </w:r>
      <w:hyperlink w:history="0" r:id="rId18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Владимирской области от 08.07.2024 N 198-рг;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транспортных средств для обеспечения проведения 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 предоставлению населению средств индивидуальной и коллективной защиты: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По проведению мероприятий по световой маскировке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современных технологий и технических средств для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эвакуации пострадавших в лечебные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По борьбе с пожарами, возникшими при военных конфликтах или вследствие этих конфликтов: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районах проведения аварийно-спасательных и других неотложных работ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военное время на объектах, отнесенных в установленном порядке к категориям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По обнаружению и обозначению районов, подвергшихся радиоактивному, химическому, биологическому и иному заражению: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органов государственной власти области и организаций, осуществляющих функции наблюдения и контроля за радиационной, химической, биологической обстановкой на территории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заражению (загрязнению);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материально-техническими средствами сил гражданской обороны для проведения санитарной обработки населения, обеззараживания техники, зданий и территорий, а также их оснащение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обеззараживанию техники, зданий и территорий, санитарной обработке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2.1.11. По восстановлению и поддержанию порядка в районах, пострадавших при военных конфликтах или вследствие этих действий, а также при чрезвычайных ситуациях природного и техногенного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материально-техническими средствами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объектов, подлежащих обязательной охране органами внутренних дел, имущества юридических и физических лиц (в соответствии с договором),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2.1.12. По срочному восстановлению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 и планирование 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2.1.13.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заблаговременное, в мирное время,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поддержание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мероприятий по осуществлению опознания; учету и захоронения с соблюдением установленных законодательством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повышению устойчивости функционирования объектов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2.1.15.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современными техническими средствами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обороны, 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высокоэффективных технологий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Руководство и организационная структура гражданской</w:t>
      </w:r>
    </w:p>
    <w:p>
      <w:pPr>
        <w:pStyle w:val="2"/>
        <w:jc w:val="center"/>
      </w:pPr>
      <w:r>
        <w:rPr>
          <w:sz w:val="20"/>
        </w:rPr>
        <w:t xml:space="preserve">обороны на территории Владимирской области, состав сил</w:t>
      </w:r>
    </w:p>
    <w:p>
      <w:pPr>
        <w:pStyle w:val="2"/>
        <w:jc w:val="center"/>
      </w:pPr>
      <w:r>
        <w:rPr>
          <w:sz w:val="20"/>
        </w:rPr>
        <w:t xml:space="preserve">и средств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Руководитель гражданской обороны области - Губернатор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Организация и ведение гражданской обороны на региональном уровне осуществляется Министерством региональной безопасности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Руководство гражданской обороной в организациях осуществляют их руководители.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вопросам повышения устойчивости функционирования объектов экономики, создаваемые в целях решения задач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Органами, осуществляющими управление гражданской обороной на территории Владимирской области,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Главное управление МЧС России по Владимирской области - орган, уполномоченный решать задачи гражданской обороны и задачи по предупреждению и ликвидации чрезвычайных ситуаций на территории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структурные подразделения органов местного самоуправления, уполномоченные на решение задач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структурные подразделения (работники) организаций, уполномоченные на решение задач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Органом, осуществляющим на региональном уровне 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территориальных органов федеральных органов исполнительной власти, органов исполнительной власти области,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обороны, является орган повседневного управления - центр управления в кризисных ситуациях Главного управления МЧС России по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Для планирования, подготовки и проведения эвакуационных мероприятий администрацией области, органами местного самоуправления и руководителями организаций заблаговременно в мирное время создаются эвакуационные органы. Эвакуационная комиссия возглавляется заместителем Губернатора области (областная эвакуационная комиссия).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На территории Владимирской области создаются спасательные службы области (службы гражданской обороны), муниципальных образований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создании спасательных служб области принимает Губернатор области, в муниципальных образованиях - руководители органов местного самоуправления, в организациях - руководители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созданием спасательных служб осуществляет Главное управление МЧС России по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количество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организация и функции спасательных служб определяются соответствующими положениями о спасательных службах с учетом направлений деятельности, установленных Губернатором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Положение о спасательной службе области согласовывается с Главным управлением МЧС России по Владимирской области и отделом по делам гражданской обороны и чрезвычайным ситуациям Министерства региональной безопасности Владимирской области, утверждается соответствующим руководителем спасательной службы.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Губернатора Владимирской области от 08.07.2024 N 198-рг &quot;О внесении изменений в распоряжение Губернатора Владимирской области от 27.01.2022 N 10-рг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Владимирской области от 08.07.2024 N 198-рг)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муниципального образования согласовывается с Главным управлением МЧС России по Владимирской области, с руководителем соответствующей спасательной службы области и утверждается руководителем гражданской обороны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организации согласовывается с соответствующим структурным подразделением органа местного самоуправления, уполномоченным на решение задач в области гражданской обороны и утверждается руководителем гражданской обороны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Для выполнения мероприятий гражданской обороны, проведения аварийно-спасательных и других неотложных работ на территории области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выполнения задач гражданской обороны решением Губернатора могут привлекаться расположенные на территории области специализированные аварийно-спасательные формирования, медицинские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Главного управления МЧС России по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области принимают руководители гражданской обороны области, органов местного самоуправления и организаций в отношении созданных ими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Для осуществления управления гражданской обороной органы исполнительной власти,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возникающих опасностях в военное время, на территории Владимирской области организуется сбор информации в области гражданской обороны (далее - информация)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осуществляется территориальными органами федеральных органов исполнительной власти, органами государственной власти области, органами местного самоуправления и организациями, эксплуатирующими опасные производственные объекты I и II классов опасности и ядерно опасные производства и объекты, гидротехнические сооружения высокой опасности, а также организациями, отнесенными в установленном порядке к категории по гражданской обороне.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Подготовка к ведению и ведение гражданской обороны</w:t>
      </w:r>
    </w:p>
    <w:p>
      <w:pPr>
        <w:pStyle w:val="2"/>
        <w:jc w:val="center"/>
      </w:pPr>
      <w:r>
        <w:rPr>
          <w:sz w:val="20"/>
        </w:rPr>
        <w:t xml:space="preserve">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Подготовка к ведению гражданской обороны на территории области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основных мероприятий Владимирской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Ведение гражданской обороны заключается в выполнении мероприятий по защите населения, материальных и культурных ценностей на территории области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гражданской обороны и защиты населения Владимирской области, планов гражданской обороны и защиты населения муниципальных образований и планов гражданской обороны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Владимирской области от 27.01.2022 N 10-рг</w:t>
            <w:br/>
            <w:t>(ред. от 08.07.2024)</w:t>
            <w:br/>
            <w:t>"Об утверждении Положения об 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204315&amp;dst=100007" TargetMode = "External"/>
	<Relationship Id="rId8" Type="http://schemas.openxmlformats.org/officeDocument/2006/relationships/hyperlink" Target="https://login.consultant.ru/link/?req=doc&amp;base=LAW&amp;n=482802" TargetMode = "External"/>
	<Relationship Id="rId9" Type="http://schemas.openxmlformats.org/officeDocument/2006/relationships/hyperlink" Target="https://login.consultant.ru/link/?req=doc&amp;base=LAW&amp;n=472222&amp;dst=100146" TargetMode = "External"/>
	<Relationship Id="rId10" Type="http://schemas.openxmlformats.org/officeDocument/2006/relationships/hyperlink" Target="https://login.consultant.ru/link/?req=doc&amp;base=RLAW072&amp;n=205662" TargetMode = "External"/>
	<Relationship Id="rId11" Type="http://schemas.openxmlformats.org/officeDocument/2006/relationships/hyperlink" Target="https://login.consultant.ru/link/?req=doc&amp;base=RLAW072&amp;n=204315&amp;dst=100007" TargetMode = "External"/>
	<Relationship Id="rId12" Type="http://schemas.openxmlformats.org/officeDocument/2006/relationships/hyperlink" Target="https://login.consultant.ru/link/?req=doc&amp;base=RLAW072&amp;n=204315&amp;dst=100009" TargetMode = "External"/>
	<Relationship Id="rId13" Type="http://schemas.openxmlformats.org/officeDocument/2006/relationships/hyperlink" Target="https://login.consultant.ru/link/?req=doc&amp;base=RLAW072&amp;n=204315&amp;dst=100011" TargetMode = "External"/>
	<Relationship Id="rId14" Type="http://schemas.openxmlformats.org/officeDocument/2006/relationships/hyperlink" Target="https://login.consultant.ru/link/?req=doc&amp;base=RLAW072&amp;n=204315&amp;dst=100013" TargetMode = "External"/>
	<Relationship Id="rId15" Type="http://schemas.openxmlformats.org/officeDocument/2006/relationships/hyperlink" Target="https://login.consultant.ru/link/?req=doc&amp;base=RLAW072&amp;n=204315&amp;dst=100015" TargetMode = "External"/>
	<Relationship Id="rId16" Type="http://schemas.openxmlformats.org/officeDocument/2006/relationships/hyperlink" Target="https://login.consultant.ru/link/?req=doc&amp;base=RLAW072&amp;n=204315&amp;dst=100017" TargetMode = "External"/>
	<Relationship Id="rId17" Type="http://schemas.openxmlformats.org/officeDocument/2006/relationships/hyperlink" Target="https://login.consultant.ru/link/?req=doc&amp;base=RLAW072&amp;n=204315&amp;dst=100019" TargetMode = "External"/>
	<Relationship Id="rId18" Type="http://schemas.openxmlformats.org/officeDocument/2006/relationships/hyperlink" Target="https://login.consultant.ru/link/?req=doc&amp;base=RLAW072&amp;n=204315&amp;dst=100021" TargetMode = "External"/>
	<Relationship Id="rId19" Type="http://schemas.openxmlformats.org/officeDocument/2006/relationships/hyperlink" Target="https://login.consultant.ru/link/?req=doc&amp;base=RLAW072&amp;n=204315&amp;dst=100022" TargetMode = "External"/>
	<Relationship Id="rId20" Type="http://schemas.openxmlformats.org/officeDocument/2006/relationships/hyperlink" Target="https://login.consultant.ru/link/?req=doc&amp;base=RLAW072&amp;n=204315&amp;dst=100023" TargetMode = "External"/>
	<Relationship Id="rId21" Type="http://schemas.openxmlformats.org/officeDocument/2006/relationships/hyperlink" Target="https://login.consultant.ru/link/?req=doc&amp;base=RLAW072&amp;n=204315&amp;dst=1000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Владимирской области от 27.01.2022 N 10-рг
(ред. от 08.07.2024)
"Об утверждении Положения об организации и ведении гражданской обороны во Владимирской области"
(с изм. и доп., вступившими в силу с 01.09.2024)</dc:title>
  <dcterms:created xsi:type="dcterms:W3CDTF">2024-10-10T06:50:04Z</dcterms:created>
</cp:coreProperties>
</file>