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30" w:rsidRPr="007F3730" w:rsidRDefault="007F3730" w:rsidP="007F3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7F3730">
        <w:rPr>
          <w:rFonts w:ascii="Times New Roman" w:eastAsia="Times New Roman" w:hAnsi="Times New Roman" w:cs="Times New Roman"/>
          <w:b/>
          <w:sz w:val="28"/>
          <w:szCs w:val="28"/>
        </w:rP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</w:t>
      </w:r>
    </w:p>
    <w:bookmarkEnd w:id="0"/>
    <w:p w:rsidR="007F3730" w:rsidRPr="00D13370" w:rsidRDefault="007F3730" w:rsidP="007F373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370">
        <w:rPr>
          <w:rFonts w:ascii="Times New Roman" w:eastAsia="Times New Roman" w:hAnsi="Times New Roman" w:cs="Times New Roman"/>
          <w:sz w:val="28"/>
          <w:szCs w:val="28"/>
        </w:rPr>
        <w:t>Основанием для предоставления регистрирующим органом заинтересованным лицам информации (выписок) из реестров является поступление от заявителя или добровольного пожарного (его уполномоченного представителя) соответствующего заявления оформленного в произвольной форме.</w:t>
      </w:r>
    </w:p>
    <w:p w:rsidR="007F3730" w:rsidRPr="00D13370" w:rsidRDefault="007F3730" w:rsidP="007F373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370">
        <w:rPr>
          <w:rFonts w:ascii="Times New Roman" w:eastAsia="Times New Roman" w:hAnsi="Times New Roman" w:cs="Times New Roman"/>
          <w:sz w:val="28"/>
          <w:szCs w:val="28"/>
        </w:rPr>
        <w:t>Информацию о проведении процедур либо об отказе в их проведении с указанием оснований отказа, а также информацию (выписку) из реестров регистрирующий орган направляет заявителю или добровольному пожарному (его уполномоченному представителю).</w:t>
      </w:r>
    </w:p>
    <w:p w:rsidR="007F3730" w:rsidRPr="00D13370" w:rsidRDefault="007F3730" w:rsidP="007F37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370">
        <w:rPr>
          <w:rFonts w:ascii="Times New Roman" w:eastAsia="Times New Roman" w:hAnsi="Times New Roman" w:cs="Times New Roman"/>
          <w:sz w:val="28"/>
          <w:szCs w:val="28"/>
        </w:rPr>
        <w:t>Информация может быть получена заявителем или добровольным пожарным (его уполномоченным представителем) лично, направлена заказным почтовым отправлением с уведомлением о вручении или в форме электронных документов, подписанных усиленной квалификационной электронной подписью.</w:t>
      </w:r>
    </w:p>
    <w:p w:rsidR="00B30F76" w:rsidRDefault="007F3730"/>
    <w:sectPr w:rsidR="00B3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AB2"/>
    <w:multiLevelType w:val="hybridMultilevel"/>
    <w:tmpl w:val="44723D80"/>
    <w:lvl w:ilvl="0" w:tplc="3F004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25"/>
    <w:rsid w:val="00405270"/>
    <w:rsid w:val="007F3730"/>
    <w:rsid w:val="009D1725"/>
    <w:rsid w:val="00A2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Uopt223_1</dc:creator>
  <cp:lastModifiedBy>Uopt223_1</cp:lastModifiedBy>
  <cp:revision>2</cp:revision>
  <dcterms:created xsi:type="dcterms:W3CDTF">2021-07-06T12:29:00Z</dcterms:created>
  <dcterms:modified xsi:type="dcterms:W3CDTF">2021-07-06T12:29:00Z</dcterms:modified>
</cp:coreProperties>
</file>