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0" w:type="dxa"/>
        <w:tblInd w:w="47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220"/>
      </w:tblGrid>
      <w:tr w:rsidR="00EE4FD4" w:rsidRPr="007C520D" w:rsidTr="00C067B8">
        <w:tc>
          <w:tcPr>
            <w:tcW w:w="5220" w:type="dxa"/>
          </w:tcPr>
          <w:p w:rsidR="00EE4FD4" w:rsidRPr="00782404" w:rsidRDefault="00EE4FD4" w:rsidP="00C067B8">
            <w:pPr>
              <w:suppressAutoHyphens/>
              <w:jc w:val="center"/>
            </w:pPr>
            <w:r w:rsidRPr="00782404">
              <w:t>Приложение № 1</w:t>
            </w:r>
          </w:p>
          <w:p w:rsidR="00EE4FD4" w:rsidRPr="00782404" w:rsidRDefault="00EE4FD4" w:rsidP="00C067B8">
            <w:pPr>
              <w:suppressAutoHyphens/>
              <w:jc w:val="center"/>
            </w:pPr>
            <w:r>
              <w:t>к</w:t>
            </w:r>
            <w:r w:rsidRPr="00782404">
              <w:t xml:space="preserve"> постановлению администрации области</w:t>
            </w:r>
          </w:p>
          <w:p w:rsidR="00EE4FD4" w:rsidRPr="007C520D" w:rsidRDefault="00EE4FD4" w:rsidP="00C067B8">
            <w:pPr>
              <w:suppressAutoHyphens/>
              <w:jc w:val="center"/>
              <w:rPr>
                <w:szCs w:val="28"/>
              </w:rPr>
            </w:pPr>
            <w:r w:rsidRPr="00782404">
              <w:t>от _____________ № _______________</w:t>
            </w:r>
          </w:p>
        </w:tc>
      </w:tr>
    </w:tbl>
    <w:p w:rsidR="00EE4FD4" w:rsidRPr="00780AE9" w:rsidRDefault="00EE4FD4" w:rsidP="00A23077">
      <w:pPr>
        <w:suppressAutoHyphens/>
        <w:jc w:val="right"/>
        <w:rPr>
          <w:szCs w:val="28"/>
        </w:rPr>
      </w:pPr>
      <w:r w:rsidRPr="00780AE9">
        <w:rPr>
          <w:szCs w:val="28"/>
        </w:rPr>
        <w:tab/>
      </w:r>
    </w:p>
    <w:p w:rsidR="00EE4FD4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EE4FD4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EE4FD4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EE4FD4" w:rsidRPr="00292697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292697">
        <w:rPr>
          <w:rFonts w:ascii="Times New Roman" w:hAnsi="Times New Roman"/>
          <w:b/>
          <w:sz w:val="28"/>
          <w:szCs w:val="28"/>
        </w:rPr>
        <w:t>ПОЛОЖЕНИЕ</w:t>
      </w:r>
    </w:p>
    <w:p w:rsidR="00EE4FD4" w:rsidRPr="00292697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292697">
        <w:rPr>
          <w:rFonts w:ascii="Times New Roman" w:hAnsi="Times New Roman"/>
          <w:b/>
          <w:sz w:val="28"/>
          <w:szCs w:val="28"/>
        </w:rPr>
        <w:t>об организации и условиях проведения областных соревновани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292697">
        <w:rPr>
          <w:rFonts w:ascii="Times New Roman" w:hAnsi="Times New Roman"/>
          <w:b/>
          <w:sz w:val="28"/>
          <w:szCs w:val="28"/>
        </w:rPr>
        <w:t xml:space="preserve"> учащихся «Школа безопасности»</w:t>
      </w:r>
    </w:p>
    <w:p w:rsidR="00EE4FD4" w:rsidRPr="00292697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EE4FD4" w:rsidRDefault="00EE4FD4" w:rsidP="00A23077">
      <w:pPr>
        <w:pStyle w:val="ListParagraph"/>
        <w:numPr>
          <w:ilvl w:val="0"/>
          <w:numId w:val="3"/>
        </w:numPr>
        <w:ind w:right="113"/>
        <w:jc w:val="center"/>
        <w:rPr>
          <w:b/>
          <w:bCs/>
          <w:sz w:val="28"/>
          <w:szCs w:val="28"/>
        </w:rPr>
      </w:pPr>
      <w:r w:rsidRPr="004B53A2">
        <w:rPr>
          <w:b/>
          <w:bCs/>
          <w:sz w:val="28"/>
          <w:szCs w:val="28"/>
        </w:rPr>
        <w:t>Цели и задачи</w:t>
      </w:r>
    </w:p>
    <w:p w:rsidR="00EE4FD4" w:rsidRPr="004B53A2" w:rsidRDefault="00EE4FD4" w:rsidP="00A23077">
      <w:pPr>
        <w:suppressAutoHyphens/>
        <w:ind w:right="113" w:firstLine="709"/>
        <w:jc w:val="both"/>
        <w:rPr>
          <w:bCs/>
          <w:szCs w:val="28"/>
        </w:rPr>
      </w:pPr>
      <w:r w:rsidRPr="004B53A2">
        <w:rPr>
          <w:bCs/>
          <w:szCs w:val="28"/>
        </w:rPr>
        <w:t xml:space="preserve">Соревнования обучающихся </w:t>
      </w:r>
      <w:r>
        <w:rPr>
          <w:bCs/>
          <w:szCs w:val="28"/>
        </w:rPr>
        <w:t>«Школа безопасности» (далее – с</w:t>
      </w:r>
      <w:r w:rsidRPr="004B53A2">
        <w:rPr>
          <w:bCs/>
          <w:szCs w:val="28"/>
        </w:rPr>
        <w:t>оревнования) проводятся с целью пропаганды и популяризации основ безопасности жизнедеятельности и здорового образа жизни, а также отработки практических навыков, полученных в рамках учебного курса «ОБЖ», выявления лучших команд.</w:t>
      </w:r>
    </w:p>
    <w:p w:rsidR="00EE4FD4" w:rsidRDefault="00EE4FD4" w:rsidP="00A23077">
      <w:pPr>
        <w:tabs>
          <w:tab w:val="left" w:pos="284"/>
        </w:tabs>
        <w:suppressAutoHyphens/>
        <w:ind w:right="111" w:firstLine="709"/>
        <w:jc w:val="both"/>
        <w:rPr>
          <w:bCs/>
          <w:szCs w:val="28"/>
        </w:rPr>
      </w:pPr>
      <w:r w:rsidRPr="004B53A2">
        <w:rPr>
          <w:bCs/>
          <w:szCs w:val="28"/>
        </w:rPr>
        <w:t>При этом решаются следующие задачи:</w:t>
      </w:r>
    </w:p>
    <w:p w:rsidR="00EE4FD4" w:rsidRDefault="00EE4FD4" w:rsidP="00A23077">
      <w:pPr>
        <w:tabs>
          <w:tab w:val="left" w:pos="284"/>
        </w:tabs>
        <w:suppressAutoHyphens/>
        <w:ind w:right="111"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4B53A2">
        <w:rPr>
          <w:bCs/>
          <w:szCs w:val="28"/>
        </w:rPr>
        <w:t>обучение школьников приемам об</w:t>
      </w:r>
      <w:r>
        <w:rPr>
          <w:bCs/>
          <w:szCs w:val="28"/>
        </w:rPr>
        <w:t xml:space="preserve">еспечения личной и общественной </w:t>
      </w:r>
      <w:r w:rsidRPr="004B53A2">
        <w:rPr>
          <w:bCs/>
          <w:szCs w:val="28"/>
        </w:rPr>
        <w:t>безопасности, оказания само- и взаимопом</w:t>
      </w:r>
      <w:r>
        <w:rPr>
          <w:bCs/>
          <w:szCs w:val="28"/>
        </w:rPr>
        <w:t xml:space="preserve">ощи, умелым и быстрым действиям </w:t>
      </w:r>
      <w:r w:rsidRPr="004B53A2">
        <w:rPr>
          <w:bCs/>
          <w:szCs w:val="28"/>
        </w:rPr>
        <w:t>в чрезвычайных ситуациях в природной, техногенной и социальной средах;</w:t>
      </w:r>
    </w:p>
    <w:p w:rsidR="00EE4FD4" w:rsidRDefault="00EE4FD4" w:rsidP="00A23077">
      <w:pPr>
        <w:tabs>
          <w:tab w:val="left" w:pos="284"/>
        </w:tabs>
        <w:suppressAutoHyphens/>
        <w:ind w:right="111"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4B53A2">
        <w:rPr>
          <w:bCs/>
          <w:szCs w:val="28"/>
        </w:rPr>
        <w:t>формирование заинтересованности в предотвращении возможных чрезв</w:t>
      </w:r>
      <w:r>
        <w:rPr>
          <w:bCs/>
          <w:szCs w:val="28"/>
        </w:rPr>
        <w:t>ычайных ситуаций, воспитание у обу</w:t>
      </w:r>
      <w:r w:rsidRPr="004B53A2">
        <w:rPr>
          <w:bCs/>
          <w:szCs w:val="28"/>
        </w:rPr>
        <w:t>ча</w:t>
      </w:r>
      <w:r>
        <w:rPr>
          <w:bCs/>
          <w:szCs w:val="28"/>
        </w:rPr>
        <w:t>ю</w:t>
      </w:r>
      <w:r w:rsidRPr="004B53A2">
        <w:rPr>
          <w:bCs/>
          <w:szCs w:val="28"/>
        </w:rPr>
        <w:t>щихся экологической культуры,</w:t>
      </w:r>
      <w:r>
        <w:rPr>
          <w:bCs/>
          <w:szCs w:val="28"/>
        </w:rPr>
        <w:t xml:space="preserve"> </w:t>
      </w:r>
      <w:r w:rsidRPr="004B53A2">
        <w:rPr>
          <w:bCs/>
          <w:szCs w:val="28"/>
        </w:rPr>
        <w:t>повышение уровня культуры безопасности жизнедеятельности;</w:t>
      </w:r>
    </w:p>
    <w:p w:rsidR="00EE4FD4" w:rsidRDefault="00EE4FD4" w:rsidP="00A23077">
      <w:pPr>
        <w:tabs>
          <w:tab w:val="left" w:pos="284"/>
        </w:tabs>
        <w:suppressAutoHyphens/>
        <w:ind w:right="111"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4B53A2">
        <w:rPr>
          <w:bCs/>
          <w:szCs w:val="28"/>
        </w:rPr>
        <w:t>патриотическое воспитание детей и молодежи;</w:t>
      </w:r>
    </w:p>
    <w:p w:rsidR="00EE4FD4" w:rsidRDefault="00EE4FD4" w:rsidP="00A23077">
      <w:pPr>
        <w:tabs>
          <w:tab w:val="left" w:pos="284"/>
        </w:tabs>
        <w:suppressAutoHyphens/>
        <w:ind w:right="111"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4B53A2">
        <w:rPr>
          <w:bCs/>
          <w:szCs w:val="28"/>
        </w:rPr>
        <w:t>повышение престижа профессий пожарного, спасателя;</w:t>
      </w:r>
    </w:p>
    <w:p w:rsidR="00EE4FD4" w:rsidRDefault="00EE4FD4" w:rsidP="00A23077">
      <w:pPr>
        <w:tabs>
          <w:tab w:val="left" w:pos="284"/>
        </w:tabs>
        <w:suppressAutoHyphens/>
        <w:ind w:right="111"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4B53A2">
        <w:rPr>
          <w:bCs/>
          <w:szCs w:val="28"/>
        </w:rPr>
        <w:t>популяризация деятельности в сфере образования и науки Российской Федерации;</w:t>
      </w:r>
    </w:p>
    <w:p w:rsidR="00EE4FD4" w:rsidRDefault="00EE4FD4" w:rsidP="00A23077">
      <w:pPr>
        <w:tabs>
          <w:tab w:val="left" w:pos="284"/>
        </w:tabs>
        <w:suppressAutoHyphens/>
        <w:ind w:right="111"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4B53A2">
        <w:rPr>
          <w:bCs/>
          <w:szCs w:val="28"/>
        </w:rPr>
        <w:t>пропаганда деятельности Всероссийского детско-юношеского общественного движения «Шко</w:t>
      </w:r>
      <w:r>
        <w:rPr>
          <w:bCs/>
          <w:szCs w:val="28"/>
        </w:rPr>
        <w:t xml:space="preserve">ла безопасности» (далее - </w:t>
      </w:r>
      <w:r w:rsidRPr="004B53A2">
        <w:rPr>
          <w:bCs/>
          <w:szCs w:val="28"/>
        </w:rPr>
        <w:t>«Школа безопасности»).</w:t>
      </w:r>
    </w:p>
    <w:p w:rsidR="00EE4FD4" w:rsidRPr="00986E0D" w:rsidRDefault="00EE4FD4" w:rsidP="00A23077">
      <w:pPr>
        <w:tabs>
          <w:tab w:val="left" w:pos="284"/>
        </w:tabs>
        <w:suppressAutoHyphens/>
        <w:ind w:right="111" w:firstLine="567"/>
        <w:jc w:val="both"/>
        <w:rPr>
          <w:bCs/>
          <w:szCs w:val="28"/>
        </w:rPr>
      </w:pPr>
    </w:p>
    <w:p w:rsidR="00EE4FD4" w:rsidRPr="00EF512A" w:rsidRDefault="00EE4FD4" w:rsidP="00A23077">
      <w:pPr>
        <w:pStyle w:val="PlainText"/>
        <w:widowControl w:val="0"/>
        <w:suppressAutoHyphens/>
        <w:ind w:firstLine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71993">
        <w:rPr>
          <w:rFonts w:ascii="Times New Roman" w:hAnsi="Times New Roman"/>
          <w:b/>
          <w:sz w:val="28"/>
          <w:szCs w:val="28"/>
        </w:rPr>
        <w:t>. Руководство подготовкой и проведением соревнований</w:t>
      </w:r>
    </w:p>
    <w:p w:rsidR="00EE4FD4" w:rsidRPr="00CC50B7" w:rsidRDefault="00EE4FD4" w:rsidP="00A23077">
      <w:pPr>
        <w:pStyle w:val="PlainText"/>
        <w:widowControl w:val="0"/>
        <w:suppressAutoHyphens/>
        <w:ind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71993">
        <w:rPr>
          <w:rFonts w:ascii="Times New Roman" w:hAnsi="Times New Roman"/>
          <w:sz w:val="28"/>
          <w:szCs w:val="28"/>
        </w:rPr>
        <w:t>Подготовка и проведение областных соревнований возлагается на организационный комитет</w:t>
      </w:r>
      <w:r w:rsidRPr="00CC50B7">
        <w:rPr>
          <w:rFonts w:ascii="Times New Roman" w:hAnsi="Times New Roman"/>
          <w:sz w:val="28"/>
          <w:szCs w:val="28"/>
        </w:rPr>
        <w:t>, состав которого утверждается постановлением администрации области.</w:t>
      </w:r>
    </w:p>
    <w:p w:rsidR="00EE4FD4" w:rsidRDefault="00EE4FD4" w:rsidP="00A23077">
      <w:pPr>
        <w:pStyle w:val="PlainText"/>
        <w:widowControl w:val="0"/>
        <w:suppressAutoHyphens/>
        <w:ind w:firstLine="11"/>
        <w:jc w:val="both"/>
        <w:rPr>
          <w:rFonts w:ascii="Times New Roman" w:hAnsi="Times New Roman"/>
          <w:sz w:val="28"/>
          <w:szCs w:val="28"/>
        </w:rPr>
      </w:pPr>
      <w:r w:rsidRPr="00CC50B7">
        <w:rPr>
          <w:rFonts w:ascii="Times New Roman" w:hAnsi="Times New Roman"/>
          <w:sz w:val="28"/>
          <w:szCs w:val="28"/>
        </w:rPr>
        <w:tab/>
        <w:t>Департамент образования</w:t>
      </w:r>
      <w:r>
        <w:rPr>
          <w:rFonts w:ascii="Times New Roman" w:hAnsi="Times New Roman"/>
          <w:sz w:val="28"/>
          <w:szCs w:val="28"/>
        </w:rPr>
        <w:t xml:space="preserve"> Владимирской области и Главное управление МЧС России по Владимирской области формируют организационный комитет по подготовке и проведению региональных соревнований, комплектуют и утверждают состав  Главной судейской коллегии</w:t>
      </w:r>
      <w:r w:rsidRPr="00371993">
        <w:rPr>
          <w:rFonts w:ascii="Times New Roman" w:hAnsi="Times New Roman"/>
          <w:sz w:val="28"/>
          <w:szCs w:val="28"/>
        </w:rPr>
        <w:t xml:space="preserve"> соревнований</w:t>
      </w:r>
      <w:r>
        <w:rPr>
          <w:rFonts w:ascii="Times New Roman" w:hAnsi="Times New Roman"/>
          <w:sz w:val="28"/>
          <w:szCs w:val="28"/>
        </w:rPr>
        <w:t xml:space="preserve"> (далее – ГСК), ГСК формируется из числа наиболее квалифицированных судей, приоритет отдается претендентам, ранее имеющим опыт организации и судейства соревнований «Школа безопасности».</w:t>
      </w:r>
    </w:p>
    <w:p w:rsidR="00EE4FD4" w:rsidRDefault="00EE4FD4" w:rsidP="00A23077">
      <w:pPr>
        <w:pStyle w:val="PlainText"/>
        <w:widowControl w:val="0"/>
        <w:suppressAutoHyphens/>
        <w:ind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организационный комитет входят представители Департамента образования Владимирской области, Главного управления МЧС России по Владимирской области и муниципального образования, на чьей территории проводятся соревнования.</w:t>
      </w:r>
    </w:p>
    <w:p w:rsidR="00EE4FD4" w:rsidRDefault="00EE4FD4" w:rsidP="00A23077">
      <w:pPr>
        <w:pStyle w:val="PlainText"/>
        <w:widowControl w:val="0"/>
        <w:suppressAutoHyphens/>
        <w:ind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Организационный комитет:</w:t>
      </w:r>
    </w:p>
    <w:p w:rsidR="00EE4FD4" w:rsidRDefault="00EE4FD4" w:rsidP="00A23077">
      <w:pPr>
        <w:pStyle w:val="PlainText"/>
        <w:widowControl w:val="0"/>
        <w:suppressAutoHyphens/>
        <w:ind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Осуществляет координацию организации подготовки и проведения соревнований.</w:t>
      </w:r>
    </w:p>
    <w:p w:rsidR="00EE4FD4" w:rsidRDefault="00EE4FD4" w:rsidP="00A23077">
      <w:pPr>
        <w:pStyle w:val="PlainText"/>
        <w:widowControl w:val="0"/>
        <w:suppressAutoHyphens/>
        <w:ind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Организует работу по обеспечению безопасности жизни и здоровья участников соревнований, с руководителями команд участников соревнований.</w:t>
      </w:r>
    </w:p>
    <w:p w:rsidR="00EE4FD4" w:rsidRDefault="00EE4FD4" w:rsidP="00A23077">
      <w:pPr>
        <w:pStyle w:val="PlainText"/>
        <w:widowControl w:val="0"/>
        <w:suppressAutoHyphens/>
        <w:ind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Утверждает программу проведения соревнований.</w:t>
      </w:r>
    </w:p>
    <w:p w:rsidR="00EE4FD4" w:rsidRPr="00371993" w:rsidRDefault="00EE4FD4" w:rsidP="00A23077">
      <w:pPr>
        <w:pStyle w:val="PlainText"/>
        <w:widowControl w:val="0"/>
        <w:suppressAutoHyphens/>
        <w:ind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Анализирует и обобщает итоги соревнований совместно с ГСК.</w:t>
      </w:r>
    </w:p>
    <w:p w:rsidR="00EE4FD4" w:rsidRPr="00371993" w:rsidRDefault="00EE4FD4" w:rsidP="00A23077">
      <w:pPr>
        <w:pStyle w:val="PlainText"/>
        <w:widowControl w:val="0"/>
        <w:suppressAutoHyphens/>
        <w:ind w:firstLine="11"/>
        <w:jc w:val="both"/>
        <w:rPr>
          <w:rFonts w:ascii="Times New Roman" w:hAnsi="Times New Roman"/>
          <w:sz w:val="28"/>
          <w:szCs w:val="28"/>
        </w:rPr>
      </w:pPr>
      <w:r w:rsidRPr="00371993">
        <w:rPr>
          <w:rFonts w:ascii="Times New Roman" w:hAnsi="Times New Roman"/>
          <w:sz w:val="28"/>
          <w:szCs w:val="28"/>
        </w:rPr>
        <w:tab/>
        <w:t>Непосредственное проведение областных соревнований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993">
        <w:rPr>
          <w:rFonts w:ascii="Times New Roman" w:hAnsi="Times New Roman"/>
          <w:sz w:val="28"/>
          <w:szCs w:val="28"/>
        </w:rPr>
        <w:t xml:space="preserve">возлагается на </w:t>
      </w:r>
      <w:r>
        <w:rPr>
          <w:rFonts w:ascii="Times New Roman" w:hAnsi="Times New Roman"/>
          <w:sz w:val="28"/>
          <w:szCs w:val="28"/>
        </w:rPr>
        <w:t>ГСК</w:t>
      </w:r>
      <w:r w:rsidRPr="00371993">
        <w:rPr>
          <w:rFonts w:ascii="Times New Roman" w:hAnsi="Times New Roman"/>
          <w:sz w:val="28"/>
          <w:szCs w:val="28"/>
        </w:rPr>
        <w:t>.</w:t>
      </w:r>
    </w:p>
    <w:p w:rsidR="00EE4FD4" w:rsidRPr="00371993" w:rsidRDefault="00EE4FD4" w:rsidP="00A23077">
      <w:pPr>
        <w:pStyle w:val="PlainText"/>
        <w:widowControl w:val="0"/>
        <w:suppressAutoHyphens/>
        <w:ind w:firstLine="11"/>
        <w:jc w:val="both"/>
        <w:rPr>
          <w:rFonts w:ascii="Times New Roman" w:hAnsi="Times New Roman"/>
          <w:sz w:val="28"/>
          <w:szCs w:val="28"/>
        </w:rPr>
      </w:pPr>
      <w:r w:rsidRPr="00371993">
        <w:rPr>
          <w:rFonts w:ascii="Times New Roman" w:hAnsi="Times New Roman"/>
          <w:sz w:val="28"/>
          <w:szCs w:val="28"/>
        </w:rPr>
        <w:tab/>
        <w:t xml:space="preserve">Ответственность за соблюдением мер безопасности участниками соревнований в пути следования и </w:t>
      </w:r>
      <w:r>
        <w:rPr>
          <w:rFonts w:ascii="Times New Roman" w:hAnsi="Times New Roman"/>
          <w:sz w:val="28"/>
          <w:szCs w:val="28"/>
        </w:rPr>
        <w:t xml:space="preserve">обратно </w:t>
      </w:r>
      <w:r w:rsidRPr="00371993">
        <w:rPr>
          <w:rFonts w:ascii="Times New Roman" w:hAnsi="Times New Roman"/>
          <w:sz w:val="28"/>
          <w:szCs w:val="28"/>
        </w:rPr>
        <w:t>возлагается на руководителей команд.</w:t>
      </w:r>
    </w:p>
    <w:p w:rsidR="00EE4FD4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EE4FD4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03E7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E73">
        <w:rPr>
          <w:rFonts w:ascii="Times New Roman" w:hAnsi="Times New Roman"/>
          <w:b/>
          <w:sz w:val="28"/>
          <w:szCs w:val="28"/>
        </w:rPr>
        <w:t>Участники областных соревнований</w:t>
      </w:r>
    </w:p>
    <w:p w:rsidR="00EE4FD4" w:rsidRPr="0019475E" w:rsidRDefault="00EE4FD4" w:rsidP="00A23077">
      <w:pPr>
        <w:pStyle w:val="PlainText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областных соревнованиях принимают участие команды образовательных организаций области, ставшие победителями муниципальных соревнований (городских </w:t>
      </w:r>
      <w:r w:rsidRPr="00A23077">
        <w:rPr>
          <w:rFonts w:ascii="Times New Roman" w:hAnsi="Times New Roman"/>
          <w:sz w:val="28"/>
          <w:szCs w:val="28"/>
        </w:rPr>
        <w:t>округов и</w:t>
      </w:r>
      <w:r>
        <w:rPr>
          <w:rFonts w:ascii="Times New Roman" w:hAnsi="Times New Roman"/>
          <w:sz w:val="28"/>
          <w:szCs w:val="28"/>
        </w:rPr>
        <w:t xml:space="preserve"> муниципальных районов).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Областные соревнования проводятся в двух возрастных группах: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младшая - (возраст участников 13 – 14 лет);</w:t>
      </w:r>
    </w:p>
    <w:p w:rsidR="00EE4FD4" w:rsidRPr="00C80B71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старшая - (возраст </w:t>
      </w:r>
      <w:r w:rsidRPr="00A23077">
        <w:rPr>
          <w:rFonts w:ascii="Times New Roman" w:hAnsi="Times New Roman"/>
          <w:sz w:val="28"/>
          <w:szCs w:val="28"/>
        </w:rPr>
        <w:t>участников 15 – 16 лет).</w:t>
      </w:r>
    </w:p>
    <w:p w:rsidR="00EE4FD4" w:rsidRPr="00A23077" w:rsidRDefault="00EE4FD4" w:rsidP="00A23077">
      <w:pPr>
        <w:pStyle w:val="PlainText"/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соревнованиях в </w:t>
      </w:r>
      <w:r w:rsidRPr="00A23077">
        <w:rPr>
          <w:rFonts w:ascii="Times New Roman" w:hAnsi="Times New Roman"/>
          <w:sz w:val="28"/>
          <w:szCs w:val="28"/>
        </w:rPr>
        <w:t xml:space="preserve">младшей </w:t>
      </w:r>
      <w:r>
        <w:rPr>
          <w:rFonts w:ascii="Times New Roman" w:hAnsi="Times New Roman"/>
          <w:sz w:val="28"/>
          <w:szCs w:val="28"/>
        </w:rPr>
        <w:t>возрастной группе допускаются не</w:t>
      </w:r>
      <w:r w:rsidRPr="00A23077">
        <w:rPr>
          <w:rFonts w:ascii="Times New Roman" w:hAnsi="Times New Roman"/>
          <w:sz w:val="28"/>
          <w:szCs w:val="28"/>
        </w:rPr>
        <w:t xml:space="preserve"> более 3 участников в возрасте 11-12 лет, старшей возрастной группе – не более 3 участников в возрасте 13-14 лет, а также не более 3 участников 16 лет, которым на момент окончания соревнований не исполнилось 17 лет.</w:t>
      </w:r>
    </w:p>
    <w:p w:rsidR="00EE4FD4" w:rsidRDefault="00EE4FD4" w:rsidP="00A23077">
      <w:pPr>
        <w:pStyle w:val="PlainText"/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участников соревнований определяется по году рождения (участнику считается столько лет, сколько ему исполнилось в данном календарном году).</w:t>
      </w:r>
    </w:p>
    <w:p w:rsidR="00EE4FD4" w:rsidRDefault="00EE4FD4" w:rsidP="00A23077">
      <w:pPr>
        <w:pStyle w:val="PlainText"/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 – 10 человек, из них:</w:t>
      </w:r>
    </w:p>
    <w:p w:rsidR="00EE4FD4" w:rsidRDefault="00EE4FD4" w:rsidP="00A23077">
      <w:pPr>
        <w:pStyle w:val="PlainText"/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руководитель команды;</w:t>
      </w:r>
    </w:p>
    <w:p w:rsidR="00EE4FD4" w:rsidRDefault="00EE4FD4" w:rsidP="00A23077">
      <w:pPr>
        <w:pStyle w:val="PlainText"/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заместитель руководителя команды;</w:t>
      </w:r>
    </w:p>
    <w:p w:rsidR="00EE4FD4" w:rsidRDefault="00EE4FD4" w:rsidP="00A23077">
      <w:pPr>
        <w:pStyle w:val="PlainText"/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- 8 участников соревнований (из них не менее 2-х девушек);</w:t>
      </w:r>
    </w:p>
    <w:p w:rsidR="00EE4FD4" w:rsidRDefault="00EE4FD4" w:rsidP="00A23077">
      <w:pPr>
        <w:pStyle w:val="PlainText"/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согласованию с организационным комитетом допускается 1 дополнительный представитель.</w:t>
      </w:r>
    </w:p>
    <w:p w:rsidR="00EE4FD4" w:rsidRPr="00780255" w:rsidRDefault="00EE4FD4" w:rsidP="00A23077">
      <w:pPr>
        <w:pStyle w:val="PlainText"/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780255">
        <w:rPr>
          <w:rFonts w:ascii="Times New Roman" w:hAnsi="Times New Roman"/>
          <w:sz w:val="28"/>
        </w:rPr>
        <w:t>Команду на соревнованиях представляет руководитель и его заместитель в возрасте старше 18 лет.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80B71">
        <w:rPr>
          <w:rFonts w:ascii="Times New Roman" w:hAnsi="Times New Roman"/>
          <w:sz w:val="28"/>
          <w:szCs w:val="28"/>
        </w:rPr>
        <w:t xml:space="preserve">Все участники </w:t>
      </w:r>
      <w:r>
        <w:rPr>
          <w:rFonts w:ascii="Times New Roman" w:hAnsi="Times New Roman"/>
          <w:sz w:val="28"/>
          <w:szCs w:val="28"/>
        </w:rPr>
        <w:t xml:space="preserve">соревнований должны иметь опыт участия в </w:t>
      </w:r>
      <w:r w:rsidRPr="00C80B71">
        <w:rPr>
          <w:rFonts w:ascii="Times New Roman" w:hAnsi="Times New Roman"/>
          <w:sz w:val="28"/>
          <w:szCs w:val="28"/>
        </w:rPr>
        <w:t>турист</w:t>
      </w:r>
      <w:r>
        <w:rPr>
          <w:rFonts w:ascii="Times New Roman" w:hAnsi="Times New Roman"/>
          <w:sz w:val="28"/>
          <w:szCs w:val="28"/>
        </w:rPr>
        <w:t>иче</w:t>
      </w:r>
      <w:r w:rsidRPr="00C80B71">
        <w:rPr>
          <w:rFonts w:ascii="Times New Roman" w:hAnsi="Times New Roman"/>
          <w:sz w:val="28"/>
          <w:szCs w:val="28"/>
        </w:rPr>
        <w:t>ских походах с ночлегом в полевых условиях и уметь плавать.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80B71">
        <w:rPr>
          <w:rFonts w:ascii="Times New Roman" w:hAnsi="Times New Roman"/>
          <w:sz w:val="28"/>
          <w:szCs w:val="28"/>
        </w:rPr>
        <w:t>Команды</w:t>
      </w:r>
      <w:r>
        <w:rPr>
          <w:rFonts w:ascii="Times New Roman" w:hAnsi="Times New Roman"/>
          <w:sz w:val="28"/>
          <w:szCs w:val="28"/>
        </w:rPr>
        <w:t>-участницы</w:t>
      </w:r>
      <w:r w:rsidRPr="00C80B71">
        <w:rPr>
          <w:rFonts w:ascii="Times New Roman" w:hAnsi="Times New Roman"/>
          <w:sz w:val="28"/>
          <w:szCs w:val="28"/>
        </w:rPr>
        <w:t xml:space="preserve"> должны иметь </w:t>
      </w:r>
      <w:r>
        <w:rPr>
          <w:rFonts w:ascii="Times New Roman" w:hAnsi="Times New Roman"/>
          <w:sz w:val="28"/>
          <w:szCs w:val="28"/>
        </w:rPr>
        <w:t xml:space="preserve">при себе </w:t>
      </w:r>
      <w:r w:rsidRPr="00C80B71">
        <w:rPr>
          <w:rFonts w:ascii="Times New Roman" w:hAnsi="Times New Roman"/>
          <w:sz w:val="28"/>
          <w:szCs w:val="28"/>
        </w:rPr>
        <w:t xml:space="preserve">обязательное </w:t>
      </w:r>
      <w:r>
        <w:rPr>
          <w:rFonts w:ascii="Times New Roman" w:hAnsi="Times New Roman"/>
          <w:sz w:val="28"/>
          <w:szCs w:val="28"/>
        </w:rPr>
        <w:t>командное</w:t>
      </w:r>
      <w:r w:rsidRPr="00C80B71">
        <w:rPr>
          <w:rFonts w:ascii="Times New Roman" w:hAnsi="Times New Roman"/>
          <w:sz w:val="28"/>
          <w:szCs w:val="28"/>
        </w:rPr>
        <w:t xml:space="preserve"> и личное снаряжение, необходимое для размещения в полевых условиях</w:t>
      </w:r>
      <w:r>
        <w:rPr>
          <w:rFonts w:ascii="Times New Roman" w:hAnsi="Times New Roman"/>
          <w:sz w:val="28"/>
          <w:szCs w:val="28"/>
        </w:rPr>
        <w:t xml:space="preserve"> в соответствии приложением к настоящему Положению</w:t>
      </w:r>
      <w:r w:rsidRPr="00C80B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единую парадную и спортивную форму, транспарант с эмблемой и названием команды.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E4FD4" w:rsidRPr="00C80B71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03E7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E73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EE4FD4" w:rsidRDefault="00EE4FD4" w:rsidP="00A23077">
      <w:pPr>
        <w:ind w:firstLine="720"/>
        <w:jc w:val="both"/>
        <w:rPr>
          <w:szCs w:val="28"/>
        </w:rPr>
      </w:pPr>
      <w:r>
        <w:rPr>
          <w:szCs w:val="28"/>
        </w:rPr>
        <w:t>В программу соревнований входят следующие виды:</w:t>
      </w:r>
    </w:p>
    <w:p w:rsidR="00EE4FD4" w:rsidRDefault="00EE4FD4" w:rsidP="00A23077">
      <w:pPr>
        <w:suppressAutoHyphens/>
        <w:ind w:firstLine="720"/>
        <w:jc w:val="both"/>
        <w:rPr>
          <w:szCs w:val="28"/>
        </w:rPr>
      </w:pPr>
      <w:r w:rsidRPr="009356AD">
        <w:rPr>
          <w:szCs w:val="28"/>
        </w:rPr>
        <w:t xml:space="preserve">- </w:t>
      </w:r>
      <w:r>
        <w:rPr>
          <w:szCs w:val="28"/>
        </w:rPr>
        <w:t>Пожарная подготовка, в том числе «Полоса препятствий» и «Комбинированная пожарная эстафета»;</w:t>
      </w:r>
    </w:p>
    <w:p w:rsidR="00EE4FD4" w:rsidRDefault="00EE4FD4" w:rsidP="00A23077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- Комплексное силовое упражнение;</w:t>
      </w:r>
    </w:p>
    <w:p w:rsidR="00EE4FD4" w:rsidRDefault="00EE4FD4" w:rsidP="00A23077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- Поисково-спасательные работы (в данный вид включены водные этапы);</w:t>
      </w:r>
    </w:p>
    <w:p w:rsidR="00EE4FD4" w:rsidRDefault="00EE4FD4" w:rsidP="00A23077">
      <w:pPr>
        <w:ind w:firstLine="720"/>
        <w:jc w:val="both"/>
        <w:rPr>
          <w:szCs w:val="28"/>
        </w:rPr>
      </w:pPr>
      <w:r>
        <w:rPr>
          <w:szCs w:val="28"/>
        </w:rPr>
        <w:t>- Маршрут выживания;</w:t>
      </w:r>
    </w:p>
    <w:p w:rsidR="00EE4FD4" w:rsidRDefault="00EE4FD4" w:rsidP="00A23077">
      <w:pPr>
        <w:ind w:firstLine="720"/>
        <w:jc w:val="both"/>
        <w:rPr>
          <w:szCs w:val="28"/>
        </w:rPr>
      </w:pPr>
      <w:r>
        <w:rPr>
          <w:szCs w:val="28"/>
        </w:rPr>
        <w:t>- Организация быта в полевых условиях;</w:t>
      </w:r>
    </w:p>
    <w:p w:rsidR="00EE4FD4" w:rsidRDefault="00EE4FD4" w:rsidP="00A23077">
      <w:pPr>
        <w:ind w:firstLine="720"/>
        <w:jc w:val="both"/>
        <w:rPr>
          <w:szCs w:val="28"/>
        </w:rPr>
      </w:pPr>
      <w:r>
        <w:rPr>
          <w:szCs w:val="28"/>
        </w:rPr>
        <w:t>- Ориентирование на местности;</w:t>
      </w:r>
    </w:p>
    <w:p w:rsidR="00EE4FD4" w:rsidRDefault="00EE4FD4" w:rsidP="00A23077">
      <w:pPr>
        <w:ind w:firstLine="720"/>
        <w:jc w:val="both"/>
        <w:rPr>
          <w:szCs w:val="28"/>
        </w:rPr>
      </w:pPr>
      <w:r>
        <w:rPr>
          <w:szCs w:val="28"/>
        </w:rPr>
        <w:t>- Конкурсная программа: конкурсы «Стенгазета» и «Визитная карточка»;</w:t>
      </w:r>
    </w:p>
    <w:p w:rsidR="00EE4FD4" w:rsidRDefault="00EE4FD4" w:rsidP="00A23077">
      <w:pPr>
        <w:ind w:firstLine="720"/>
        <w:jc w:val="both"/>
        <w:rPr>
          <w:szCs w:val="28"/>
        </w:rPr>
      </w:pPr>
      <w:r>
        <w:rPr>
          <w:szCs w:val="28"/>
        </w:rPr>
        <w:t>- Кросс.</w:t>
      </w:r>
    </w:p>
    <w:p w:rsidR="00EE4FD4" w:rsidRPr="004F42D9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80B71">
        <w:rPr>
          <w:rFonts w:ascii="Times New Roman" w:hAnsi="Times New Roman"/>
          <w:sz w:val="28"/>
          <w:szCs w:val="28"/>
        </w:rPr>
        <w:t>Участие команды во всех видах программ</w:t>
      </w:r>
      <w:r>
        <w:rPr>
          <w:rFonts w:ascii="Times New Roman" w:hAnsi="Times New Roman"/>
          <w:sz w:val="28"/>
          <w:szCs w:val="28"/>
        </w:rPr>
        <w:t xml:space="preserve"> обязательно</w:t>
      </w:r>
      <w:r w:rsidRPr="004F42D9">
        <w:rPr>
          <w:rFonts w:ascii="Times New Roman" w:hAnsi="Times New Roman"/>
          <w:sz w:val="28"/>
          <w:szCs w:val="28"/>
        </w:rPr>
        <w:t>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80B71">
        <w:rPr>
          <w:rFonts w:ascii="Times New Roman" w:hAnsi="Times New Roman"/>
          <w:sz w:val="28"/>
          <w:szCs w:val="28"/>
        </w:rPr>
        <w:t>В программы видов «Маршрут выживания», «Поисково-спасательные работы», «Организация быта в полевых условиях»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0B7">
        <w:rPr>
          <w:rFonts w:ascii="Times New Roman" w:hAnsi="Times New Roman"/>
          <w:sz w:val="28"/>
          <w:szCs w:val="28"/>
        </w:rPr>
        <w:t>возможно включение дополнительных этапов (препятствий, ситуаций),</w:t>
      </w:r>
      <w:r w:rsidRPr="00827A6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80B71">
        <w:rPr>
          <w:rFonts w:ascii="Times New Roman" w:hAnsi="Times New Roman"/>
          <w:sz w:val="28"/>
          <w:szCs w:val="28"/>
        </w:rPr>
        <w:t xml:space="preserve">о которых </w:t>
      </w:r>
      <w:r>
        <w:rPr>
          <w:rFonts w:ascii="Times New Roman" w:hAnsi="Times New Roman"/>
          <w:sz w:val="28"/>
          <w:szCs w:val="28"/>
        </w:rPr>
        <w:t xml:space="preserve">команды </w:t>
      </w:r>
      <w:r w:rsidRPr="00C80B71">
        <w:rPr>
          <w:rFonts w:ascii="Times New Roman" w:hAnsi="Times New Roman"/>
          <w:sz w:val="28"/>
          <w:szCs w:val="28"/>
        </w:rPr>
        <w:t>узнают либо перед стартом, либо на маршруте.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80B71">
        <w:rPr>
          <w:rFonts w:ascii="Times New Roman" w:hAnsi="Times New Roman"/>
          <w:sz w:val="28"/>
          <w:szCs w:val="28"/>
        </w:rPr>
        <w:t>Вид соревнований «Маршрут выживания» проводится в форме похода, в котором участвует вся команда.</w:t>
      </w:r>
    </w:p>
    <w:p w:rsidR="00EE4FD4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EE4FD4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29269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2697">
        <w:rPr>
          <w:rFonts w:ascii="Times New Roman" w:hAnsi="Times New Roman"/>
          <w:b/>
          <w:sz w:val="28"/>
          <w:szCs w:val="28"/>
        </w:rPr>
        <w:t>Порядок, время и место проведения</w:t>
      </w:r>
    </w:p>
    <w:p w:rsidR="00EE4FD4" w:rsidRDefault="00EE4FD4" w:rsidP="00A23077">
      <w:pPr>
        <w:pStyle w:val="PlainText"/>
        <w:widowControl w:val="0"/>
        <w:tabs>
          <w:tab w:val="left" w:pos="-142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C80B71">
        <w:rPr>
          <w:rFonts w:ascii="Times New Roman" w:hAnsi="Times New Roman"/>
          <w:sz w:val="28"/>
          <w:szCs w:val="28"/>
        </w:rPr>
        <w:t>оревнования учащихся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области </w:t>
      </w:r>
      <w:r w:rsidRPr="00C80B71">
        <w:rPr>
          <w:rFonts w:ascii="Times New Roman" w:hAnsi="Times New Roman"/>
          <w:sz w:val="28"/>
          <w:szCs w:val="28"/>
        </w:rPr>
        <w:t xml:space="preserve">«Школа безопасности» проводятся в </w:t>
      </w:r>
      <w:r>
        <w:rPr>
          <w:rFonts w:ascii="Times New Roman" w:hAnsi="Times New Roman"/>
          <w:sz w:val="28"/>
          <w:szCs w:val="28"/>
        </w:rPr>
        <w:t>три</w:t>
      </w:r>
      <w:r w:rsidRPr="00C80B71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</w:t>
      </w:r>
      <w:r w:rsidRPr="00C80B71">
        <w:rPr>
          <w:rFonts w:ascii="Times New Roman" w:hAnsi="Times New Roman"/>
          <w:sz w:val="28"/>
          <w:szCs w:val="28"/>
        </w:rPr>
        <w:t>:</w:t>
      </w:r>
    </w:p>
    <w:p w:rsidR="00EE4FD4" w:rsidRDefault="00EE4FD4" w:rsidP="00A23077">
      <w:pPr>
        <w:pStyle w:val="PlainText"/>
        <w:widowControl w:val="0"/>
        <w:tabs>
          <w:tab w:val="left" w:pos="-142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C80B71">
        <w:rPr>
          <w:rFonts w:ascii="Times New Roman" w:hAnsi="Times New Roman"/>
          <w:sz w:val="28"/>
          <w:szCs w:val="28"/>
        </w:rPr>
        <w:t>соревнов</w:t>
      </w:r>
      <w:r>
        <w:rPr>
          <w:rFonts w:ascii="Times New Roman" w:hAnsi="Times New Roman"/>
          <w:sz w:val="28"/>
          <w:szCs w:val="28"/>
        </w:rPr>
        <w:t>ания образовательных организаций области;</w:t>
      </w:r>
    </w:p>
    <w:p w:rsidR="00EE4FD4" w:rsidRDefault="00EE4FD4" w:rsidP="00A23077">
      <w:pPr>
        <w:pStyle w:val="PlainText"/>
        <w:widowControl w:val="0"/>
        <w:tabs>
          <w:tab w:val="left" w:pos="-142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муниципальные соревнования;</w:t>
      </w:r>
    </w:p>
    <w:p w:rsidR="00EE4FD4" w:rsidRDefault="00EE4FD4" w:rsidP="00A23077">
      <w:pPr>
        <w:pStyle w:val="PlainText"/>
        <w:widowControl w:val="0"/>
        <w:tabs>
          <w:tab w:val="left" w:pos="-142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C80B71">
        <w:rPr>
          <w:rFonts w:ascii="Times New Roman" w:hAnsi="Times New Roman"/>
          <w:sz w:val="28"/>
          <w:szCs w:val="28"/>
        </w:rPr>
        <w:t xml:space="preserve"> региональные</w:t>
      </w:r>
      <w:r>
        <w:rPr>
          <w:rFonts w:ascii="Times New Roman" w:hAnsi="Times New Roman"/>
          <w:sz w:val="28"/>
          <w:szCs w:val="28"/>
        </w:rPr>
        <w:t xml:space="preserve"> (областные)</w:t>
      </w:r>
      <w:r w:rsidRPr="00C80B71">
        <w:rPr>
          <w:rFonts w:ascii="Times New Roman" w:hAnsi="Times New Roman"/>
          <w:sz w:val="28"/>
          <w:szCs w:val="28"/>
        </w:rPr>
        <w:t xml:space="preserve"> соревнования</w:t>
      </w:r>
      <w:r>
        <w:rPr>
          <w:rFonts w:ascii="Times New Roman" w:hAnsi="Times New Roman"/>
          <w:sz w:val="28"/>
          <w:szCs w:val="28"/>
        </w:rPr>
        <w:t>.</w:t>
      </w:r>
    </w:p>
    <w:p w:rsidR="00EE4FD4" w:rsidRDefault="00EE4FD4" w:rsidP="00A23077">
      <w:pPr>
        <w:pStyle w:val="PlainText"/>
        <w:widowControl w:val="0"/>
        <w:tabs>
          <w:tab w:val="left" w:pos="-142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80B71">
        <w:rPr>
          <w:rFonts w:ascii="Times New Roman" w:hAnsi="Times New Roman"/>
          <w:sz w:val="28"/>
          <w:szCs w:val="28"/>
        </w:rPr>
        <w:t>Порядок организации и проведения соревнований в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образованиях</w:t>
      </w:r>
      <w:r w:rsidRPr="00C80B71">
        <w:rPr>
          <w:rFonts w:ascii="Times New Roman" w:hAnsi="Times New Roman"/>
          <w:sz w:val="28"/>
          <w:szCs w:val="28"/>
        </w:rPr>
        <w:t xml:space="preserve"> и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C80B71">
        <w:rPr>
          <w:rFonts w:ascii="Times New Roman" w:hAnsi="Times New Roman"/>
          <w:sz w:val="28"/>
          <w:szCs w:val="28"/>
        </w:rPr>
        <w:t xml:space="preserve"> определяется </w:t>
      </w:r>
      <w:r>
        <w:rPr>
          <w:rFonts w:ascii="Times New Roman" w:hAnsi="Times New Roman"/>
          <w:bCs/>
          <w:sz w:val="28"/>
          <w:szCs w:val="28"/>
        </w:rPr>
        <w:t xml:space="preserve">органами управления </w:t>
      </w:r>
      <w:r w:rsidRPr="00777342">
        <w:rPr>
          <w:rFonts w:ascii="Times New Roman" w:hAnsi="Times New Roman"/>
          <w:bCs/>
          <w:sz w:val="28"/>
          <w:szCs w:val="28"/>
        </w:rPr>
        <w:t>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C80B71">
        <w:rPr>
          <w:rFonts w:ascii="Times New Roman" w:hAnsi="Times New Roman"/>
          <w:sz w:val="28"/>
          <w:szCs w:val="28"/>
        </w:rPr>
        <w:t xml:space="preserve">в соответствии с положением </w:t>
      </w:r>
      <w:r>
        <w:rPr>
          <w:rFonts w:ascii="Times New Roman" w:hAnsi="Times New Roman"/>
          <w:sz w:val="28"/>
          <w:szCs w:val="28"/>
        </w:rPr>
        <w:t>об областных</w:t>
      </w:r>
      <w:r w:rsidRPr="00C80B71">
        <w:rPr>
          <w:rFonts w:ascii="Times New Roman" w:hAnsi="Times New Roman"/>
          <w:sz w:val="28"/>
          <w:szCs w:val="28"/>
        </w:rPr>
        <w:t xml:space="preserve"> соревнованиях учащихся «Школа безопасности».</w:t>
      </w:r>
    </w:p>
    <w:p w:rsidR="00EE4FD4" w:rsidRDefault="00EE4FD4" w:rsidP="00A23077">
      <w:pPr>
        <w:pStyle w:val="PlainText"/>
        <w:widowControl w:val="0"/>
        <w:tabs>
          <w:tab w:val="left" w:pos="-142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Время</w:t>
      </w:r>
      <w:r w:rsidRPr="00C80B71">
        <w:rPr>
          <w:rFonts w:ascii="Times New Roman" w:hAnsi="Times New Roman"/>
          <w:bCs/>
          <w:sz w:val="28"/>
          <w:szCs w:val="28"/>
        </w:rPr>
        <w:t xml:space="preserve"> проведения </w:t>
      </w:r>
      <w:r w:rsidRPr="00C80B71">
        <w:rPr>
          <w:rFonts w:ascii="Times New Roman" w:hAnsi="Times New Roman"/>
          <w:sz w:val="28"/>
          <w:szCs w:val="28"/>
        </w:rPr>
        <w:t xml:space="preserve">соревнований в </w:t>
      </w:r>
      <w:r>
        <w:rPr>
          <w:rFonts w:ascii="Times New Roman" w:hAnsi="Times New Roman"/>
          <w:sz w:val="28"/>
          <w:szCs w:val="28"/>
        </w:rPr>
        <w:t>муниципальных образованиях</w:t>
      </w:r>
      <w:r w:rsidRPr="00C80B71">
        <w:rPr>
          <w:rFonts w:ascii="Times New Roman" w:hAnsi="Times New Roman"/>
          <w:sz w:val="28"/>
          <w:szCs w:val="28"/>
        </w:rPr>
        <w:t xml:space="preserve"> и образо</w:t>
      </w:r>
      <w:r w:rsidRPr="00777342">
        <w:rPr>
          <w:rFonts w:ascii="Times New Roman" w:hAnsi="Times New Roman"/>
          <w:sz w:val="28"/>
          <w:szCs w:val="28"/>
        </w:rPr>
        <w:t xml:space="preserve">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777342">
        <w:rPr>
          <w:rFonts w:ascii="Times New Roman" w:hAnsi="Times New Roman"/>
          <w:sz w:val="28"/>
          <w:szCs w:val="28"/>
        </w:rPr>
        <w:t xml:space="preserve"> определяется </w:t>
      </w:r>
      <w:r>
        <w:rPr>
          <w:rFonts w:ascii="Times New Roman" w:hAnsi="Times New Roman"/>
          <w:sz w:val="28"/>
          <w:szCs w:val="28"/>
        </w:rPr>
        <w:t xml:space="preserve">управлениями (отделами) по делам ГО и ЧС </w:t>
      </w:r>
      <w:r>
        <w:rPr>
          <w:rFonts w:ascii="Times New Roman" w:hAnsi="Times New Roman"/>
          <w:bCs/>
          <w:sz w:val="28"/>
          <w:szCs w:val="28"/>
        </w:rPr>
        <w:t xml:space="preserve">по согласованию с органами управления </w:t>
      </w:r>
      <w:r w:rsidRPr="00777342">
        <w:rPr>
          <w:rFonts w:ascii="Times New Roman" w:hAnsi="Times New Roman"/>
          <w:bCs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E4FD4" w:rsidRPr="00371993" w:rsidRDefault="00EE4FD4" w:rsidP="00A23077">
      <w:pPr>
        <w:pStyle w:val="PlainText"/>
        <w:widowControl w:val="0"/>
        <w:tabs>
          <w:tab w:val="left" w:pos="-142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Областные </w:t>
      </w:r>
      <w:r w:rsidRPr="00C80B71">
        <w:rPr>
          <w:rFonts w:ascii="Times New Roman" w:hAnsi="Times New Roman"/>
          <w:sz w:val="28"/>
          <w:szCs w:val="28"/>
        </w:rPr>
        <w:t>соревнования учащихся «Школа безопасности</w:t>
      </w:r>
      <w:r>
        <w:rPr>
          <w:rFonts w:ascii="Times New Roman" w:hAnsi="Times New Roman"/>
          <w:sz w:val="28"/>
          <w:szCs w:val="28"/>
        </w:rPr>
        <w:t xml:space="preserve">», территориально </w:t>
      </w:r>
      <w:r w:rsidRPr="00C80B71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B71">
        <w:rPr>
          <w:rFonts w:ascii="Times New Roman" w:hAnsi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/>
          <w:sz w:val="28"/>
          <w:szCs w:val="28"/>
        </w:rPr>
        <w:t xml:space="preserve">одним из органов местного самоуправления </w:t>
      </w:r>
      <w:r w:rsidRPr="00C80B71">
        <w:rPr>
          <w:rFonts w:ascii="Times New Roman" w:hAnsi="Times New Roman"/>
          <w:sz w:val="28"/>
          <w:szCs w:val="28"/>
        </w:rPr>
        <w:t>в соответст</w:t>
      </w:r>
      <w:r>
        <w:rPr>
          <w:rFonts w:ascii="Times New Roman" w:hAnsi="Times New Roman"/>
          <w:sz w:val="28"/>
          <w:szCs w:val="28"/>
        </w:rPr>
        <w:t>вии с положением о проведении областных соревнований</w:t>
      </w:r>
      <w:r w:rsidRPr="00C80B71">
        <w:rPr>
          <w:rFonts w:ascii="Times New Roman" w:hAnsi="Times New Roman"/>
          <w:sz w:val="28"/>
          <w:szCs w:val="28"/>
        </w:rPr>
        <w:t>.</w:t>
      </w:r>
    </w:p>
    <w:p w:rsidR="00EE4FD4" w:rsidRPr="00C80B71" w:rsidRDefault="00EE4FD4" w:rsidP="00A23077">
      <w:pPr>
        <w:pStyle w:val="PlainText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FD4" w:rsidRPr="00C80B71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503E73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E73">
        <w:rPr>
          <w:rFonts w:ascii="Times New Roman" w:hAnsi="Times New Roman"/>
          <w:b/>
          <w:sz w:val="28"/>
          <w:szCs w:val="28"/>
        </w:rPr>
        <w:t>Определение результатов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определяются в каждой возрастной группе.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команды в виде соревнований (на дистанции) определяется по ее результатам. При равенстве результатов предпочтение отдается команде, имеющей меньше штрафных баллов, а в случаях их равенства – имеющих лучший результат на заранее определенных ГСК предпочтительных этапах.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определенных для этого этапов сообщается руководителям команд до старта.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Команды, снятые с одного или нескольких этапов, занимают места после команд, имеющих полный зачет, в порядке возрастания количества снятий на этапах. Место команды в общем зачете определяется наименьшей суммой баллов, занятых в отдельных видах соревнований с учетом соответствующих коэффициентов.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одинакового количества набранных баллов у команд предпочтение отделается команде, показавшей лучший результат на дистанции «Маршрут выживания», а в случае равенства этого критерия – команды делят места.</w:t>
      </w:r>
    </w:p>
    <w:p w:rsidR="00EE4FD4" w:rsidRDefault="00EE4FD4" w:rsidP="00A23077">
      <w:pPr>
        <w:pStyle w:val="PlainText"/>
        <w:widowControl w:val="0"/>
        <w:tabs>
          <w:tab w:val="left" w:pos="2340"/>
          <w:tab w:val="center" w:pos="496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EE4FD4" w:rsidRPr="00C80B71" w:rsidRDefault="00EE4FD4" w:rsidP="00A23077">
      <w:pPr>
        <w:pStyle w:val="PlainText"/>
        <w:widowControl w:val="0"/>
        <w:tabs>
          <w:tab w:val="left" w:pos="2340"/>
          <w:tab w:val="center" w:pos="496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503E7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3E73">
        <w:rPr>
          <w:rFonts w:ascii="Times New Roman" w:hAnsi="Times New Roman"/>
          <w:b/>
          <w:sz w:val="28"/>
          <w:szCs w:val="28"/>
        </w:rPr>
        <w:t>Награждение</w:t>
      </w:r>
      <w:r>
        <w:rPr>
          <w:rFonts w:ascii="Times New Roman" w:hAnsi="Times New Roman"/>
          <w:b/>
          <w:sz w:val="28"/>
          <w:szCs w:val="28"/>
        </w:rPr>
        <w:t xml:space="preserve"> победителей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80B71">
        <w:rPr>
          <w:rFonts w:ascii="Times New Roman" w:hAnsi="Times New Roman"/>
          <w:sz w:val="28"/>
          <w:szCs w:val="28"/>
        </w:rPr>
        <w:t xml:space="preserve">Команды, занявшие I </w:t>
      </w:r>
      <w:r>
        <w:rPr>
          <w:rFonts w:ascii="Times New Roman" w:hAnsi="Times New Roman"/>
          <w:sz w:val="28"/>
          <w:szCs w:val="28"/>
        </w:rPr>
        <w:t>-</w:t>
      </w:r>
      <w:r w:rsidRPr="00C80B71">
        <w:rPr>
          <w:rFonts w:ascii="Times New Roman" w:hAnsi="Times New Roman"/>
          <w:sz w:val="28"/>
          <w:szCs w:val="28"/>
        </w:rPr>
        <w:t xml:space="preserve"> III места в общекомандном зачете</w:t>
      </w:r>
      <w:r>
        <w:rPr>
          <w:rFonts w:ascii="Times New Roman" w:hAnsi="Times New Roman"/>
          <w:sz w:val="28"/>
          <w:szCs w:val="28"/>
        </w:rPr>
        <w:t>,</w:t>
      </w:r>
      <w:r w:rsidRPr="00C80B71">
        <w:rPr>
          <w:rFonts w:ascii="Times New Roman" w:hAnsi="Times New Roman"/>
          <w:sz w:val="28"/>
          <w:szCs w:val="28"/>
        </w:rPr>
        <w:t xml:space="preserve"> наг</w:t>
      </w:r>
      <w:r>
        <w:rPr>
          <w:rFonts w:ascii="Times New Roman" w:hAnsi="Times New Roman"/>
          <w:sz w:val="28"/>
          <w:szCs w:val="28"/>
        </w:rPr>
        <w:t xml:space="preserve">раждаются </w:t>
      </w:r>
      <w:r w:rsidRPr="00C66254">
        <w:rPr>
          <w:rFonts w:ascii="Times New Roman" w:hAnsi="Times New Roman"/>
          <w:sz w:val="28"/>
          <w:szCs w:val="28"/>
        </w:rPr>
        <w:t>кубками и дипломами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0B71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, руководители </w:t>
      </w:r>
      <w:r w:rsidRPr="00C80B71">
        <w:rPr>
          <w:rFonts w:ascii="Times New Roman" w:hAnsi="Times New Roman"/>
          <w:sz w:val="28"/>
          <w:szCs w:val="28"/>
        </w:rPr>
        <w:t xml:space="preserve">и их заместители </w:t>
      </w:r>
      <w:r>
        <w:rPr>
          <w:rFonts w:ascii="Times New Roman" w:hAnsi="Times New Roman"/>
          <w:sz w:val="28"/>
          <w:szCs w:val="28"/>
        </w:rPr>
        <w:t>-</w:t>
      </w:r>
      <w:r w:rsidRPr="00C80B71">
        <w:rPr>
          <w:rFonts w:ascii="Times New Roman" w:hAnsi="Times New Roman"/>
          <w:sz w:val="28"/>
          <w:szCs w:val="28"/>
        </w:rPr>
        <w:t xml:space="preserve"> призами и диплома</w:t>
      </w:r>
      <w:r>
        <w:rPr>
          <w:rFonts w:ascii="Times New Roman" w:hAnsi="Times New Roman"/>
          <w:sz w:val="28"/>
          <w:szCs w:val="28"/>
        </w:rPr>
        <w:t>ми.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80B71">
        <w:rPr>
          <w:rFonts w:ascii="Times New Roman" w:hAnsi="Times New Roman"/>
          <w:sz w:val="28"/>
          <w:szCs w:val="28"/>
        </w:rPr>
        <w:t xml:space="preserve">Команды, занявшие I </w:t>
      </w:r>
      <w:r>
        <w:rPr>
          <w:rFonts w:ascii="Times New Roman" w:hAnsi="Times New Roman"/>
          <w:sz w:val="28"/>
          <w:szCs w:val="28"/>
        </w:rPr>
        <w:t>-</w:t>
      </w:r>
      <w:r w:rsidRPr="00C80B71">
        <w:rPr>
          <w:rFonts w:ascii="Times New Roman" w:hAnsi="Times New Roman"/>
          <w:sz w:val="28"/>
          <w:szCs w:val="28"/>
        </w:rPr>
        <w:t xml:space="preserve"> III места в отдельных видах программ</w:t>
      </w:r>
      <w:r>
        <w:rPr>
          <w:rFonts w:ascii="Times New Roman" w:hAnsi="Times New Roman"/>
          <w:sz w:val="28"/>
          <w:szCs w:val="28"/>
        </w:rPr>
        <w:t>ы,</w:t>
      </w:r>
      <w:r w:rsidRPr="00C80B71">
        <w:rPr>
          <w:rFonts w:ascii="Times New Roman" w:hAnsi="Times New Roman"/>
          <w:sz w:val="28"/>
          <w:szCs w:val="28"/>
        </w:rPr>
        <w:t xml:space="preserve"> награждаются </w:t>
      </w:r>
      <w:r w:rsidRPr="00C66254">
        <w:rPr>
          <w:rFonts w:ascii="Times New Roman" w:hAnsi="Times New Roman"/>
          <w:sz w:val="28"/>
          <w:szCs w:val="28"/>
        </w:rPr>
        <w:t>кубками, призами и дипломами.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Участники, занявшие </w:t>
      </w:r>
      <w:r w:rsidRPr="00C80B71"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>-</w:t>
      </w:r>
      <w:r w:rsidRPr="00C80B71">
        <w:rPr>
          <w:rFonts w:ascii="Times New Roman" w:hAnsi="Times New Roman"/>
          <w:sz w:val="28"/>
          <w:szCs w:val="28"/>
        </w:rPr>
        <w:t xml:space="preserve"> III места</w:t>
      </w:r>
      <w:r>
        <w:rPr>
          <w:rFonts w:ascii="Times New Roman" w:hAnsi="Times New Roman"/>
          <w:sz w:val="28"/>
          <w:szCs w:val="28"/>
        </w:rPr>
        <w:t xml:space="preserve"> в личном зачете отдельных видов программы, награждаются медалями, призами и дипломами.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комитет соревнований может предусмотреть дополнительное награждение команд и участников, показавших высокие результаты на отдельных этапах соревнований и видах программы.</w:t>
      </w:r>
    </w:p>
    <w:p w:rsidR="00EE4FD4" w:rsidRPr="00CC50B7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Команда-победитель соревнований регионального уровня может быть рассмотрена, как участник межрегиональных соревнований «Школа безопасности» </w:t>
      </w:r>
      <w:r w:rsidRPr="00CC50B7">
        <w:rPr>
          <w:rFonts w:ascii="Times New Roman" w:hAnsi="Times New Roman"/>
          <w:sz w:val="28"/>
          <w:szCs w:val="28"/>
        </w:rPr>
        <w:t>в случае их проведения в текущем году.</w:t>
      </w:r>
    </w:p>
    <w:p w:rsidR="00EE4FD4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EE4FD4" w:rsidRPr="00C80B71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21969">
        <w:rPr>
          <w:rFonts w:ascii="Times New Roman" w:hAnsi="Times New Roman"/>
          <w:b/>
          <w:sz w:val="28"/>
          <w:szCs w:val="28"/>
        </w:rPr>
        <w:t>. Порядок и сроки подачи заявок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подачи заявок определяет организационный комитет соревнований.</w:t>
      </w:r>
    </w:p>
    <w:p w:rsidR="00EE4FD4" w:rsidRPr="00F6111C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F6111C">
        <w:rPr>
          <w:rFonts w:ascii="Times New Roman" w:hAnsi="Times New Roman"/>
          <w:sz w:val="28"/>
          <w:szCs w:val="28"/>
        </w:rPr>
        <w:t>Предварительная заявка на участие в областных соревнованиях представляется в Департамент образования Владимирской области.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F6111C">
        <w:rPr>
          <w:rFonts w:ascii="Times New Roman" w:hAnsi="Times New Roman"/>
          <w:sz w:val="28"/>
          <w:szCs w:val="28"/>
        </w:rPr>
        <w:t>По допуску к соревнованиям каждая команда представляет следующие документы: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предварительную заявку по форме установленной правилами соревнований направленными организационным комитетом;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или выписку из приказа о направлении команды с указанием лиц, ответственных за жизнь, здоровье и безопасность членов команды;</w:t>
      </w:r>
    </w:p>
    <w:p w:rsidR="00EE4FD4" w:rsidRPr="00CC50B7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C50B7">
        <w:rPr>
          <w:rFonts w:ascii="Times New Roman" w:hAnsi="Times New Roman"/>
          <w:sz w:val="28"/>
          <w:szCs w:val="28"/>
        </w:rPr>
        <w:t>- медицинскую справку на каждого участника о допуске к соревнованиям с отметкой врача, заверенную личной печатью врача;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каждого участника (включая руководителей): оригинал паспорта, свидетельство о рождении (для участников младше 14 лет), полис обязательного медицинского страхования.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E4FD4" w:rsidRDefault="00EE4FD4" w:rsidP="00A23077">
      <w:pPr>
        <w:pStyle w:val="PlainText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E4FD4" w:rsidRPr="00CC50B7" w:rsidRDefault="00EE4FD4" w:rsidP="00A23077">
      <w:pPr>
        <w:pStyle w:val="PlainText"/>
        <w:widowControl w:val="0"/>
        <w:suppressAutoHyphens/>
        <w:jc w:val="right"/>
        <w:rPr>
          <w:rFonts w:ascii="Times New Roman" w:hAnsi="Times New Roman"/>
          <w:sz w:val="28"/>
          <w:szCs w:val="28"/>
        </w:rPr>
      </w:pPr>
      <w:r w:rsidRPr="00CC50B7">
        <w:rPr>
          <w:rFonts w:ascii="Times New Roman" w:hAnsi="Times New Roman"/>
          <w:sz w:val="28"/>
          <w:szCs w:val="28"/>
        </w:rPr>
        <w:t>Приложение к Положению</w:t>
      </w:r>
    </w:p>
    <w:p w:rsidR="00EE4FD4" w:rsidRPr="00D41B9F" w:rsidRDefault="00EE4FD4" w:rsidP="00A23077">
      <w:pPr>
        <w:pStyle w:val="PlainText"/>
        <w:widowControl w:val="0"/>
        <w:suppressAutoHyphens/>
        <w:jc w:val="right"/>
        <w:rPr>
          <w:rFonts w:ascii="Times New Roman" w:hAnsi="Times New Roman"/>
          <w:sz w:val="28"/>
          <w:szCs w:val="28"/>
        </w:rPr>
      </w:pPr>
    </w:p>
    <w:p w:rsidR="00EE4FD4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EE4FD4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EE4FD4" w:rsidRPr="00DC736A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C736A">
        <w:rPr>
          <w:rFonts w:ascii="Times New Roman" w:hAnsi="Times New Roman"/>
          <w:b/>
          <w:sz w:val="28"/>
          <w:szCs w:val="28"/>
        </w:rPr>
        <w:t>Список</w:t>
      </w:r>
    </w:p>
    <w:p w:rsidR="00EE4FD4" w:rsidRPr="00DC736A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C736A">
        <w:rPr>
          <w:rFonts w:ascii="Times New Roman" w:hAnsi="Times New Roman"/>
          <w:b/>
          <w:sz w:val="28"/>
          <w:szCs w:val="28"/>
        </w:rPr>
        <w:t>обязательного группового снаряжения</w:t>
      </w:r>
    </w:p>
    <w:tbl>
      <w:tblPr>
        <w:tblW w:w="9190" w:type="dxa"/>
        <w:tblInd w:w="398" w:type="dxa"/>
        <w:tblLayout w:type="fixed"/>
        <w:tblLook w:val="0000"/>
      </w:tblPr>
      <w:tblGrid>
        <w:gridCol w:w="804"/>
        <w:gridCol w:w="5333"/>
        <w:gridCol w:w="3053"/>
      </w:tblGrid>
      <w:tr w:rsidR="00EE4FD4" w:rsidTr="00C067B8">
        <w:trPr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Веревка основная (d = </w:t>
            </w:r>
            <w:smartTag w:uri="urn:schemas-microsoft-com:office:smarttags" w:element="metricconverter">
              <w:smartTagPr>
                <w:attr w:name="ProductID" w:val="12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12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),  длина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40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EE4FD4" w:rsidTr="00C067B8">
        <w:trPr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Веревка вспомогательная (d = </w:t>
            </w:r>
            <w:smartTag w:uri="urn:schemas-microsoft-com:office:smarttags" w:element="metricconverter">
              <w:smartTagPr>
                <w:attr w:name="ProductID" w:val="8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),  длина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EE4FD4" w:rsidTr="00C067B8">
        <w:trPr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аптечка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 набор</w:t>
            </w:r>
          </w:p>
        </w:tc>
      </w:tr>
      <w:tr w:rsidR="00EE4FD4" w:rsidTr="00C067B8">
        <w:trPr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Ремонтный набор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 набор</w:t>
            </w:r>
          </w:p>
        </w:tc>
      </w:tr>
      <w:tr w:rsidR="00EE4FD4" w:rsidTr="00C067B8">
        <w:trPr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</w:tc>
      </w:tr>
      <w:tr w:rsidR="00EE4FD4" w:rsidTr="00C067B8">
        <w:trPr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Компас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шт.</w:t>
            </w:r>
          </w:p>
        </w:tc>
      </w:tr>
      <w:tr w:rsidR="00EE4FD4" w:rsidTr="00C067B8">
        <w:trPr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Карабины с муфтами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шт.</w:t>
            </w:r>
          </w:p>
        </w:tc>
      </w:tr>
      <w:tr w:rsidR="00EE4FD4" w:rsidTr="00C067B8">
        <w:trPr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Палатки с тентами  и стойками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учетом их вместимости</w:t>
            </w:r>
          </w:p>
        </w:tc>
      </w:tr>
      <w:tr w:rsidR="00EE4FD4" w:rsidTr="00C067B8">
        <w:trPr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Костровое хозяйство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 комплект</w:t>
            </w:r>
          </w:p>
        </w:tc>
      </w:tr>
      <w:tr w:rsidR="00EE4FD4" w:rsidTr="00C067B8">
        <w:trPr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Тент для кухни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EE4FD4" w:rsidTr="00C067B8">
        <w:trPr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Варочная посуда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 комплект</w:t>
            </w:r>
          </w:p>
        </w:tc>
      </w:tr>
      <w:tr w:rsidR="00EE4FD4" w:rsidTr="00C067B8">
        <w:trPr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EE4FD4" w:rsidTr="00C067B8">
        <w:trPr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Пила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EE4FD4" w:rsidTr="00C067B8">
        <w:trPr>
          <w:trHeight w:val="30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Фонарь электрический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4 - 5 шт.</w:t>
            </w:r>
          </w:p>
        </w:tc>
      </w:tr>
    </w:tbl>
    <w:p w:rsidR="00EE4FD4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EE4FD4" w:rsidRPr="00DC736A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C736A">
        <w:rPr>
          <w:rFonts w:ascii="Times New Roman" w:hAnsi="Times New Roman"/>
          <w:b/>
          <w:sz w:val="28"/>
          <w:szCs w:val="28"/>
        </w:rPr>
        <w:t>Список</w:t>
      </w:r>
    </w:p>
    <w:p w:rsidR="00EE4FD4" w:rsidRPr="00DC736A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C736A">
        <w:rPr>
          <w:rFonts w:ascii="Times New Roman" w:hAnsi="Times New Roman"/>
          <w:b/>
          <w:sz w:val="28"/>
          <w:szCs w:val="28"/>
        </w:rPr>
        <w:t>обязательного личного снаряжения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5400"/>
        <w:gridCol w:w="2902"/>
      </w:tblGrid>
      <w:tr w:rsidR="00EE4FD4" w:rsidTr="00C067B8">
        <w:trPr>
          <w:trHeight w:val="323"/>
        </w:trPr>
        <w:tc>
          <w:tcPr>
            <w:tcW w:w="74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страховочная</w:t>
            </w: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 комплект</w:t>
            </w:r>
          </w:p>
        </w:tc>
      </w:tr>
      <w:tr w:rsidR="00EE4FD4" w:rsidTr="00C067B8">
        <w:trPr>
          <w:trHeight w:val="323"/>
        </w:trPr>
        <w:tc>
          <w:tcPr>
            <w:tcW w:w="74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Компас</w:t>
            </w: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</w:tc>
      </w:tr>
      <w:tr w:rsidR="00EE4FD4" w:rsidTr="00C067B8">
        <w:trPr>
          <w:trHeight w:val="271"/>
        </w:trPr>
        <w:tc>
          <w:tcPr>
            <w:tcW w:w="74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Карабин с муфтой</w:t>
            </w: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</w:tc>
      </w:tr>
      <w:tr w:rsidR="00EE4FD4" w:rsidTr="00C067B8">
        <w:trPr>
          <w:trHeight w:val="271"/>
        </w:trPr>
        <w:tc>
          <w:tcPr>
            <w:tcW w:w="74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Репшнур d =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</w:tc>
      </w:tr>
      <w:tr w:rsidR="00EE4FD4" w:rsidTr="00C067B8">
        <w:trPr>
          <w:trHeight w:val="271"/>
        </w:trPr>
        <w:tc>
          <w:tcPr>
            <w:tcW w:w="74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Кольцо из репшнура  d = </w:t>
            </w:r>
            <w:smartTag w:uri="urn:schemas-microsoft-com:office:smarttags" w:element="metricconverter">
              <w:smartTagPr>
                <w:attr w:name="ProductID" w:val="8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 мм</w:t>
              </w:r>
            </w:smartTag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</w:tc>
      </w:tr>
      <w:tr w:rsidR="00EE4FD4" w:rsidTr="00C067B8">
        <w:trPr>
          <w:trHeight w:val="271"/>
        </w:trPr>
        <w:tc>
          <w:tcPr>
            <w:tcW w:w="74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Противогаз</w:t>
            </w: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</w:tc>
      </w:tr>
      <w:tr w:rsidR="00EE4FD4" w:rsidTr="00C067B8">
        <w:trPr>
          <w:trHeight w:val="271"/>
        </w:trPr>
        <w:tc>
          <w:tcPr>
            <w:tcW w:w="74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Общевойсковой защитный комплект (ОЗК)</w:t>
            </w: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</w:tc>
      </w:tr>
      <w:tr w:rsidR="00EE4FD4" w:rsidTr="00C067B8">
        <w:trPr>
          <w:trHeight w:val="271"/>
        </w:trPr>
        <w:tc>
          <w:tcPr>
            <w:tcW w:w="740" w:type="dxa"/>
          </w:tcPr>
          <w:p w:rsidR="00EE4FD4" w:rsidRDefault="00EE4FD4" w:rsidP="00C067B8">
            <w:pPr>
              <w:pStyle w:val="PlainText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</w:tcBorders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Рукавицы брезентовые</w:t>
            </w: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 пара</w:t>
            </w:r>
          </w:p>
        </w:tc>
      </w:tr>
    </w:tbl>
    <w:p w:rsidR="00EE4FD4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EE4FD4" w:rsidRPr="00DC736A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C736A">
        <w:rPr>
          <w:rFonts w:ascii="Times New Roman" w:hAnsi="Times New Roman"/>
          <w:b/>
          <w:sz w:val="28"/>
          <w:szCs w:val="28"/>
        </w:rPr>
        <w:t>Список</w:t>
      </w:r>
    </w:p>
    <w:p w:rsidR="00EE4FD4" w:rsidRPr="00DC736A" w:rsidRDefault="00EE4FD4" w:rsidP="00A23077">
      <w:pPr>
        <w:pStyle w:val="PlainText"/>
        <w:widowControl w:val="0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C736A">
        <w:rPr>
          <w:rFonts w:ascii="Times New Roman" w:hAnsi="Times New Roman"/>
          <w:b/>
          <w:sz w:val="28"/>
          <w:szCs w:val="28"/>
        </w:rPr>
        <w:t>рекомендуемого личного снаряжения</w:t>
      </w:r>
    </w:p>
    <w:tbl>
      <w:tblPr>
        <w:tblW w:w="900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847"/>
        <w:gridCol w:w="576"/>
        <w:gridCol w:w="3866"/>
      </w:tblGrid>
      <w:tr w:rsidR="00EE4FD4" w:rsidTr="00C067B8">
        <w:trPr>
          <w:trHeight w:val="318"/>
        </w:trPr>
        <w:tc>
          <w:tcPr>
            <w:tcW w:w="72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47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Рюкзак с полиэтиленовым вкладышем</w:t>
            </w:r>
          </w:p>
        </w:tc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66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Носки</w:t>
            </w:r>
          </w:p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Хлопчатобумажные (3 - 4 пары)</w:t>
            </w:r>
          </w:p>
        </w:tc>
      </w:tr>
      <w:tr w:rsidR="00EE4FD4" w:rsidTr="00C067B8">
        <w:trPr>
          <w:trHeight w:val="318"/>
        </w:trPr>
        <w:tc>
          <w:tcPr>
            <w:tcW w:w="72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47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Спальный мешок</w:t>
            </w:r>
          </w:p>
        </w:tc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66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или кепка с козырьком</w:t>
            </w:r>
          </w:p>
        </w:tc>
      </w:tr>
      <w:tr w:rsidR="00EE4FD4" w:rsidTr="00C067B8">
        <w:trPr>
          <w:trHeight w:val="318"/>
        </w:trPr>
        <w:tc>
          <w:tcPr>
            <w:tcW w:w="72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47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Коврик теплоизоляционный</w:t>
            </w:r>
          </w:p>
        </w:tc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66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туристские</w:t>
            </w:r>
          </w:p>
        </w:tc>
      </w:tr>
      <w:tr w:rsidR="00EE4FD4" w:rsidTr="00C067B8">
        <w:trPr>
          <w:trHeight w:val="318"/>
        </w:trPr>
        <w:tc>
          <w:tcPr>
            <w:tcW w:w="72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47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Штормовой костюм</w:t>
            </w:r>
          </w:p>
        </w:tc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66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Кроссовки, кеды</w:t>
            </w:r>
          </w:p>
        </w:tc>
      </w:tr>
      <w:tr w:rsidR="00EE4FD4" w:rsidTr="00C067B8">
        <w:trPr>
          <w:trHeight w:val="318"/>
        </w:trPr>
        <w:tc>
          <w:tcPr>
            <w:tcW w:w="72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47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Шерстяной костюм</w:t>
            </w:r>
          </w:p>
        </w:tc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66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Туалетные принадлежности</w:t>
            </w:r>
          </w:p>
        </w:tc>
      </w:tr>
      <w:tr w:rsidR="00EE4FD4" w:rsidTr="00C067B8">
        <w:trPr>
          <w:trHeight w:val="318"/>
        </w:trPr>
        <w:tc>
          <w:tcPr>
            <w:tcW w:w="72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47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Куртка теплая</w:t>
            </w:r>
          </w:p>
        </w:tc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66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для тела и для ног</w:t>
            </w:r>
          </w:p>
        </w:tc>
      </w:tr>
      <w:tr w:rsidR="00EE4FD4" w:rsidTr="00C067B8">
        <w:trPr>
          <w:trHeight w:val="318"/>
        </w:trPr>
        <w:tc>
          <w:tcPr>
            <w:tcW w:w="72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47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белья (2 комплекта)</w:t>
            </w:r>
          </w:p>
        </w:tc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66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Кружка, ложка, миска, нож </w:t>
            </w:r>
          </w:p>
        </w:tc>
      </w:tr>
      <w:tr w:rsidR="00EE4FD4" w:rsidTr="00C067B8">
        <w:trPr>
          <w:trHeight w:val="318"/>
        </w:trPr>
        <w:tc>
          <w:tcPr>
            <w:tcW w:w="72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47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Носки шерстяные (2 пары)</w:t>
            </w:r>
          </w:p>
        </w:tc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66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пакет</w:t>
            </w:r>
          </w:p>
        </w:tc>
      </w:tr>
      <w:tr w:rsidR="00EE4FD4" w:rsidTr="00C067B8">
        <w:trPr>
          <w:trHeight w:val="318"/>
        </w:trPr>
        <w:tc>
          <w:tcPr>
            <w:tcW w:w="720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4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Накидка от дождя</w:t>
            </w:r>
          </w:p>
        </w:tc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66" w:type="dxa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Блокнот, ручка, карандаш,  линейка</w:t>
            </w:r>
          </w:p>
        </w:tc>
      </w:tr>
    </w:tbl>
    <w:p w:rsidR="00EE4FD4" w:rsidRDefault="00EE4FD4" w:rsidP="00A23077">
      <w:pPr>
        <w:pStyle w:val="PlainText"/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</w:p>
    <w:p w:rsidR="00EE4FD4" w:rsidRPr="00DC736A" w:rsidRDefault="00EE4FD4" w:rsidP="00A23077">
      <w:pPr>
        <w:pStyle w:val="PlainText"/>
        <w:widowControl w:val="0"/>
        <w:suppressAutoHyphens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C736A">
        <w:rPr>
          <w:rFonts w:ascii="Times New Roman" w:hAnsi="Times New Roman"/>
          <w:b/>
          <w:sz w:val="28"/>
          <w:szCs w:val="28"/>
        </w:rPr>
        <w:t>Список</w:t>
      </w:r>
    </w:p>
    <w:p w:rsidR="00EE4FD4" w:rsidRDefault="00EE4FD4" w:rsidP="00A23077">
      <w:pPr>
        <w:pStyle w:val="PlainText"/>
        <w:widowControl w:val="0"/>
        <w:suppressAutoHyphens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C736A">
        <w:rPr>
          <w:rFonts w:ascii="Times New Roman" w:hAnsi="Times New Roman"/>
          <w:b/>
          <w:sz w:val="28"/>
          <w:szCs w:val="28"/>
        </w:rPr>
        <w:t>медицинской аптечки ремонтного набора</w:t>
      </w:r>
    </w:p>
    <w:tbl>
      <w:tblPr>
        <w:tblW w:w="92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3934"/>
        <w:gridCol w:w="567"/>
        <w:gridCol w:w="3154"/>
        <w:gridCol w:w="992"/>
      </w:tblGrid>
      <w:tr w:rsidR="00EE4FD4" w:rsidTr="00C067B8">
        <w:trPr>
          <w:cantSplit/>
          <w:trHeight w:val="525"/>
        </w:trPr>
        <w:tc>
          <w:tcPr>
            <w:tcW w:w="4510" w:type="dxa"/>
            <w:gridSpan w:val="2"/>
            <w:vAlign w:val="center"/>
          </w:tcPr>
          <w:p w:rsidR="00EE4FD4" w:rsidRPr="00C310E9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E9">
              <w:rPr>
                <w:rFonts w:ascii="Times New Roman" w:hAnsi="Times New Roman"/>
                <w:sz w:val="24"/>
                <w:szCs w:val="24"/>
              </w:rPr>
              <w:t>Список 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ицинской </w:t>
            </w:r>
            <w:r w:rsidRPr="00C310E9">
              <w:rPr>
                <w:rFonts w:ascii="Times New Roman" w:hAnsi="Times New Roman"/>
                <w:sz w:val="24"/>
                <w:szCs w:val="24"/>
              </w:rPr>
              <w:t>аптечки</w:t>
            </w:r>
          </w:p>
        </w:tc>
        <w:tc>
          <w:tcPr>
            <w:tcW w:w="4713" w:type="dxa"/>
            <w:gridSpan w:val="3"/>
            <w:vAlign w:val="center"/>
          </w:tcPr>
          <w:p w:rsidR="00EE4FD4" w:rsidRPr="00C310E9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0E9">
              <w:rPr>
                <w:rFonts w:ascii="Times New Roman" w:hAnsi="Times New Roman"/>
                <w:sz w:val="24"/>
                <w:szCs w:val="24"/>
              </w:rPr>
              <w:t>Список 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онтного </w:t>
            </w:r>
            <w:r w:rsidRPr="00C310E9">
              <w:rPr>
                <w:rFonts w:ascii="Times New Roman" w:hAnsi="Times New Roman"/>
                <w:sz w:val="24"/>
                <w:szCs w:val="24"/>
              </w:rPr>
              <w:t>набора</w:t>
            </w: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Жгут резиновый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Плоскогубцы</w:t>
            </w: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Пипетка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</w:t>
            </w: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Сода питьевая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Булавки</w:t>
            </w: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 нашатырный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Проволока медная</w:t>
            </w: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Киперная лента, тесьма</w:t>
            </w: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Сердечные средства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Наждачная бумага</w:t>
            </w: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дм.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Болеутоляющие средства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Изолента (катушка)</w:t>
            </w: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Желудочные средства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 клей</w:t>
            </w: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1тюбик</w:t>
            </w: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Перевязочные и </w:t>
            </w:r>
          </w:p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Иглы  швейные малые и большие</w:t>
            </w: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Кровоостанавливающие средства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ниток простых и </w:t>
            </w:r>
          </w:p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капроновых</w:t>
            </w: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Жаропонижающие средства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Парафин, свечи</w:t>
            </w: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брезентовых и капроновых заплаток</w:t>
            </w: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спирт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Резинка бельевая</w:t>
            </w: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FD4" w:rsidTr="00C067B8">
        <w:trPr>
          <w:cantSplit/>
          <w:trHeight w:val="238"/>
        </w:trPr>
        <w:tc>
          <w:tcPr>
            <w:tcW w:w="576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3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Глазные капли</w:t>
            </w:r>
          </w:p>
        </w:tc>
        <w:tc>
          <w:tcPr>
            <w:tcW w:w="567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4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4FD4" w:rsidRDefault="00EE4FD4" w:rsidP="00C067B8">
            <w:pPr>
              <w:pStyle w:val="PlainText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4FD4" w:rsidRDefault="00EE4FD4" w:rsidP="001137D9">
      <w:pPr>
        <w:jc w:val="both"/>
        <w:rPr>
          <w:sz w:val="20"/>
        </w:rPr>
      </w:pPr>
    </w:p>
    <w:sectPr w:rsidR="00EE4FD4" w:rsidSect="00CC50B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FD4" w:rsidRDefault="00EE4FD4">
      <w:r>
        <w:separator/>
      </w:r>
    </w:p>
  </w:endnote>
  <w:endnote w:type="continuationSeparator" w:id="1">
    <w:p w:rsidR="00EE4FD4" w:rsidRDefault="00EE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FD4" w:rsidRDefault="00EE4FD4">
      <w:r>
        <w:separator/>
      </w:r>
    </w:p>
  </w:footnote>
  <w:footnote w:type="continuationSeparator" w:id="1">
    <w:p w:rsidR="00EE4FD4" w:rsidRDefault="00EE4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D4" w:rsidRDefault="00EE4FD4" w:rsidP="002310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E4FD4" w:rsidRDefault="00EE4F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D4" w:rsidRDefault="00EE4FD4" w:rsidP="006C73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E4FD4" w:rsidRDefault="00EE4F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62A5A"/>
    <w:multiLevelType w:val="hybridMultilevel"/>
    <w:tmpl w:val="055CFD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396EA4"/>
    <w:multiLevelType w:val="hybridMultilevel"/>
    <w:tmpl w:val="A9E41A4A"/>
    <w:lvl w:ilvl="0" w:tplc="C90A30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8290D07"/>
    <w:multiLevelType w:val="singleLevel"/>
    <w:tmpl w:val="0EB6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D5A"/>
    <w:rsid w:val="00025583"/>
    <w:rsid w:val="000802EB"/>
    <w:rsid w:val="000914F6"/>
    <w:rsid w:val="000915F4"/>
    <w:rsid w:val="000C235E"/>
    <w:rsid w:val="000C3EEF"/>
    <w:rsid w:val="000D6B28"/>
    <w:rsid w:val="000E2A60"/>
    <w:rsid w:val="00100396"/>
    <w:rsid w:val="001137D9"/>
    <w:rsid w:val="001173A2"/>
    <w:rsid w:val="0018698D"/>
    <w:rsid w:val="0019475E"/>
    <w:rsid w:val="001967F9"/>
    <w:rsid w:val="001A14B8"/>
    <w:rsid w:val="00202B3C"/>
    <w:rsid w:val="002277AA"/>
    <w:rsid w:val="0023106D"/>
    <w:rsid w:val="002777DF"/>
    <w:rsid w:val="00285D82"/>
    <w:rsid w:val="00292697"/>
    <w:rsid w:val="002B4D82"/>
    <w:rsid w:val="002B7768"/>
    <w:rsid w:val="003048E1"/>
    <w:rsid w:val="0033138F"/>
    <w:rsid w:val="00352F9B"/>
    <w:rsid w:val="00371993"/>
    <w:rsid w:val="00380737"/>
    <w:rsid w:val="0039420A"/>
    <w:rsid w:val="004017BD"/>
    <w:rsid w:val="00420D4C"/>
    <w:rsid w:val="00441733"/>
    <w:rsid w:val="0046726A"/>
    <w:rsid w:val="0049228F"/>
    <w:rsid w:val="00496BE3"/>
    <w:rsid w:val="004B206C"/>
    <w:rsid w:val="004B53A2"/>
    <w:rsid w:val="004C4266"/>
    <w:rsid w:val="004D719D"/>
    <w:rsid w:val="004E24DE"/>
    <w:rsid w:val="004F42D9"/>
    <w:rsid w:val="00503E73"/>
    <w:rsid w:val="00504D8F"/>
    <w:rsid w:val="00507CA5"/>
    <w:rsid w:val="005131BF"/>
    <w:rsid w:val="0052489A"/>
    <w:rsid w:val="005344EA"/>
    <w:rsid w:val="0054055A"/>
    <w:rsid w:val="005455E1"/>
    <w:rsid w:val="005471E0"/>
    <w:rsid w:val="00575698"/>
    <w:rsid w:val="005923E1"/>
    <w:rsid w:val="00593688"/>
    <w:rsid w:val="00597ED1"/>
    <w:rsid w:val="005A0896"/>
    <w:rsid w:val="005B5960"/>
    <w:rsid w:val="005C33D3"/>
    <w:rsid w:val="005D218A"/>
    <w:rsid w:val="005E27CC"/>
    <w:rsid w:val="005F3B92"/>
    <w:rsid w:val="006224DF"/>
    <w:rsid w:val="00641A3C"/>
    <w:rsid w:val="00686FF5"/>
    <w:rsid w:val="006C73BD"/>
    <w:rsid w:val="006F0503"/>
    <w:rsid w:val="006F5F17"/>
    <w:rsid w:val="00730078"/>
    <w:rsid w:val="00756C03"/>
    <w:rsid w:val="00777342"/>
    <w:rsid w:val="00780255"/>
    <w:rsid w:val="00780AE9"/>
    <w:rsid w:val="00782404"/>
    <w:rsid w:val="00786BCB"/>
    <w:rsid w:val="00797140"/>
    <w:rsid w:val="007B40EE"/>
    <w:rsid w:val="007C1D5A"/>
    <w:rsid w:val="007C520D"/>
    <w:rsid w:val="007E3F51"/>
    <w:rsid w:val="007E4485"/>
    <w:rsid w:val="007F1196"/>
    <w:rsid w:val="007F3E03"/>
    <w:rsid w:val="00827A69"/>
    <w:rsid w:val="00882A2B"/>
    <w:rsid w:val="00891FD3"/>
    <w:rsid w:val="008D3D93"/>
    <w:rsid w:val="00925A0D"/>
    <w:rsid w:val="00926D88"/>
    <w:rsid w:val="00934F13"/>
    <w:rsid w:val="009356AD"/>
    <w:rsid w:val="00986E0D"/>
    <w:rsid w:val="009C4051"/>
    <w:rsid w:val="00A0393A"/>
    <w:rsid w:val="00A22EE9"/>
    <w:rsid w:val="00A23077"/>
    <w:rsid w:val="00A267CB"/>
    <w:rsid w:val="00A455E2"/>
    <w:rsid w:val="00A86456"/>
    <w:rsid w:val="00A92956"/>
    <w:rsid w:val="00AB48D1"/>
    <w:rsid w:val="00AC3E49"/>
    <w:rsid w:val="00AC63B1"/>
    <w:rsid w:val="00AD0B38"/>
    <w:rsid w:val="00AF3807"/>
    <w:rsid w:val="00B03D5C"/>
    <w:rsid w:val="00B21969"/>
    <w:rsid w:val="00B542B4"/>
    <w:rsid w:val="00B57095"/>
    <w:rsid w:val="00B6270E"/>
    <w:rsid w:val="00B753BC"/>
    <w:rsid w:val="00B932CE"/>
    <w:rsid w:val="00BA35CC"/>
    <w:rsid w:val="00BB7203"/>
    <w:rsid w:val="00C02614"/>
    <w:rsid w:val="00C067B8"/>
    <w:rsid w:val="00C27DFC"/>
    <w:rsid w:val="00C310E9"/>
    <w:rsid w:val="00C66254"/>
    <w:rsid w:val="00C70F18"/>
    <w:rsid w:val="00C75C28"/>
    <w:rsid w:val="00C770AE"/>
    <w:rsid w:val="00C80B71"/>
    <w:rsid w:val="00C96266"/>
    <w:rsid w:val="00CC50B7"/>
    <w:rsid w:val="00D01C71"/>
    <w:rsid w:val="00D0672C"/>
    <w:rsid w:val="00D35AF4"/>
    <w:rsid w:val="00D41B9F"/>
    <w:rsid w:val="00D74AA8"/>
    <w:rsid w:val="00DC736A"/>
    <w:rsid w:val="00DF61B6"/>
    <w:rsid w:val="00E871DB"/>
    <w:rsid w:val="00E93A08"/>
    <w:rsid w:val="00ED5C25"/>
    <w:rsid w:val="00EE4FD4"/>
    <w:rsid w:val="00EF512A"/>
    <w:rsid w:val="00F110DD"/>
    <w:rsid w:val="00F200FB"/>
    <w:rsid w:val="00F546A3"/>
    <w:rsid w:val="00F6111C"/>
    <w:rsid w:val="00F65D2D"/>
    <w:rsid w:val="00F65D8A"/>
    <w:rsid w:val="00FB0BAC"/>
    <w:rsid w:val="00FB199C"/>
    <w:rsid w:val="00FC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D9"/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37D9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137D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">
    <w:name w:val="Обычный1"/>
    <w:uiPriority w:val="99"/>
    <w:rsid w:val="001137D9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137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37D9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137D9"/>
    <w:rPr>
      <w:rFonts w:cs="Times New Roman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A0393A"/>
    <w:rPr>
      <w:rFonts w:ascii="Times New Roman" w:hAnsi="Times New Roman" w:cs="Times New Roman"/>
      <w:spacing w:val="2"/>
      <w:sz w:val="25"/>
      <w:szCs w:val="25"/>
    </w:rPr>
  </w:style>
  <w:style w:type="paragraph" w:customStyle="1" w:styleId="2">
    <w:name w:val="Основной текст2"/>
    <w:basedOn w:val="Normal"/>
    <w:link w:val="a"/>
    <w:uiPriority w:val="99"/>
    <w:rsid w:val="00A0393A"/>
    <w:pPr>
      <w:widowControl w:val="0"/>
      <w:spacing w:before="180" w:after="420" w:line="240" w:lineRule="atLeast"/>
      <w:ind w:hanging="1900"/>
      <w:jc w:val="center"/>
    </w:pPr>
    <w:rPr>
      <w:spacing w:val="2"/>
      <w:sz w:val="25"/>
      <w:szCs w:val="25"/>
      <w:lang w:eastAsia="en-US"/>
    </w:rPr>
  </w:style>
  <w:style w:type="character" w:customStyle="1" w:styleId="10">
    <w:name w:val="Основной текст1"/>
    <w:basedOn w:val="a"/>
    <w:uiPriority w:val="99"/>
    <w:rsid w:val="00A0393A"/>
    <w:rPr>
      <w:color w:val="000000"/>
      <w:w w:val="100"/>
      <w:position w:val="0"/>
      <w:u w:val="single"/>
      <w:lang w:val="ru-RU"/>
    </w:rPr>
  </w:style>
  <w:style w:type="character" w:customStyle="1" w:styleId="a0">
    <w:name w:val="Колонтитул_"/>
    <w:basedOn w:val="DefaultParagraphFont"/>
    <w:link w:val="a1"/>
    <w:uiPriority w:val="99"/>
    <w:locked/>
    <w:rsid w:val="00504D8F"/>
    <w:rPr>
      <w:rFonts w:ascii="Times New Roman" w:hAnsi="Times New Roman" w:cs="Times New Roman"/>
      <w:sz w:val="21"/>
      <w:szCs w:val="21"/>
    </w:rPr>
  </w:style>
  <w:style w:type="paragraph" w:customStyle="1" w:styleId="a1">
    <w:name w:val="Колонтитул"/>
    <w:basedOn w:val="Normal"/>
    <w:link w:val="a0"/>
    <w:uiPriority w:val="99"/>
    <w:rsid w:val="00504D8F"/>
    <w:pPr>
      <w:widowControl w:val="0"/>
      <w:spacing w:line="240" w:lineRule="atLeast"/>
    </w:pPr>
    <w:rPr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04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4D8F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A23077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23077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23077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</Pages>
  <Words>1608</Words>
  <Characters>9172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Кулемин А. Владимир</dc:creator>
  <cp:keywords/>
  <dc:description/>
  <cp:lastModifiedBy>Ugz413_4</cp:lastModifiedBy>
  <cp:revision>7</cp:revision>
  <cp:lastPrinted>2021-03-09T14:27:00Z</cp:lastPrinted>
  <dcterms:created xsi:type="dcterms:W3CDTF">2021-03-10T09:14:00Z</dcterms:created>
  <dcterms:modified xsi:type="dcterms:W3CDTF">2021-03-11T07:19:00Z</dcterms:modified>
</cp:coreProperties>
</file>