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Всемирный день гражданской обороны: сотрудники ГУ МЧС России по Владимирской области провели для представителей СМИ пресс-тур по объектам гражданской обороны города Владимира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Всемирный день гражданской обороны: сотрудники ГУ МЧС России по Владимирской области провели для представителей СМИ пресс-тур по объектам гражданской обороны города Владимира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1-го марта сотрудники Главного управления МЧС России по Владимирской области провели для журналистов областных СМИ пресс-тур по объектам гражданской обороны города Владимира, посвящённый Всемирному дню ГО.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началось с проведения брифинга первого заместителя начальника Главного управления МЧС России по Владимирской области полковника Руслана Вячеславовича Блинова, который рассказал журналистам об истории создания Международной организации гражданской обороны (МОГО).</w:t>
            </w:r>
            <w:br/>
            <w:r>
              <w:rPr/>
              <w:t xml:space="preserve"> </w:t>
            </w:r>
            <w:br/>
            <w:r>
              <w:rPr/>
              <w:t xml:space="preserve"> История этого события берёт начало с 1931-го года, когда по инициативе нескольких государств французским генералом медицинской службы Жоржем Сен-Полем в Париже была основана «Ассоциация Женевских зон» –  «зон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Впоследствии Ассоциация была преобразована в Международную организацию гражданской обороны. Сейчас в МОГО входят 56 стран, ещё 18 государств имеют статус наблюдателя.</w:t>
            </w:r>
            <w:br/>
            <w:r>
              <w:rPr/>
              <w:t xml:space="preserve"> </w:t>
            </w:r>
            <w:br/>
            <w:r>
              <w:rPr/>
              <w:t xml:space="preserve"> Далее представители СМИ отправились в пресс-тур.</w:t>
            </w:r>
            <w:br/>
            <w:r>
              <w:rPr/>
              <w:t xml:space="preserve"> </w:t>
            </w:r>
            <w:br/>
            <w:r>
              <w:rPr/>
              <w:t xml:space="preserve"> На каждом объекте журналистов сопровождал заместитель начальника Главного управления МЧС России по Владимирской области полковник внутренней службы Пётр Николаевич Денисов.</w:t>
            </w:r>
            <w:br/>
            <w:r>
              <w:rPr/>
              <w:t xml:space="preserve"> </w:t>
            </w:r>
            <w:br/>
            <w:r>
              <w:rPr/>
              <w:t xml:space="preserve"> Первым объектом, который посетили журналисты, стал пункт выдачи средств индивидуальной защиты (СИЗ), расположенный на базе средней школы №8 города Владимира.</w:t>
            </w:r>
            <w:br/>
            <w:r>
              <w:rPr/>
              <w:t xml:space="preserve"> </w:t>
            </w:r>
            <w:br/>
            <w:r>
              <w:rPr/>
              <w:t xml:space="preserve"> Журналистам показали элементы, из которых состоит данный пункт выдачи СИЗ. Это звено регистрации, звено выдачи СИЗ, звено подготовки СИЗ к использованию и звено технической проверки противогазов.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Представителям СМИ рассказали, что расположение пунктов выдачи СИЗ, их количество выбираются с учётом расположения в данном населённом пункте химически опасных объектов, а также – с учётом количества населения, проживающего в населённом пункте и подлежащего обеспечению СИЗ.</w:t>
            </w:r>
            <w:br/>
            <w:r>
              <w:rPr/>
              <w:t xml:space="preserve"> </w:t>
            </w:r>
            <w:br/>
            <w:r>
              <w:rPr/>
              <w:t xml:space="preserve"> Всего во Владимирской области готовы к развёртыванию более ста пунктов выдачи СИЗ.</w:t>
            </w:r>
            <w:br/>
            <w:r>
              <w:rPr/>
              <w:t xml:space="preserve"> </w:t>
            </w:r>
            <w:br/>
            <w:r>
              <w:rPr/>
              <w:t xml:space="preserve"> Далее участники пресс-тура посетили защитное сооружение на одном из предприятий города Владимира.</w:t>
            </w:r>
            <w:br/>
            <w:r>
              <w:rPr/>
              <w:t xml:space="preserve"> </w:t>
            </w:r>
            <w:br/>
            <w:r>
              <w:rPr/>
              <w:t xml:space="preserve"> Защитное сооружение – это инженерное сооружение, предназначенное для укрытия людей, техники и имущества от опасностей, возникающих в результате последствий аварий на потенциально опасно объектах, либо стихийных бедствий в районах размещения этих объектов, а также от воздействия современных средств поражения.</w:t>
            </w:r>
            <w:br/>
            <w:r>
              <w:rPr/>
              <w:t xml:space="preserve"> </w:t>
            </w:r>
            <w:br/>
            <w:r>
              <w:rPr/>
              <w:t xml:space="preserve"> Защитное сооружение оборудовано таким образом, что в нём автономно функционируют все системы жизнеобеспечения, имеется запас еды и воды, достаточный для проживания большого количества человек в течение длительного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Так, защитное сооружение, которое сегодня посетили представители СМИ, предназначено для размещения до 600-т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во Владимирской области оборудовано 397 защитных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Последней точкой пресс-тура стал Центр гигиены и эпидемиологии Владимирской области, где была продемонстрирована работа поста радиационного и химического наблюдения (пост РХН).</w:t>
            </w:r>
            <w:br/>
            <w:r>
              <w:rPr/>
              <w:t xml:space="preserve"> </w:t>
            </w:r>
            <w:br/>
            <w:r>
              <w:rPr/>
              <w:t xml:space="preserve"> Здесь оборудован передвижной пост РХН – на базе оперативного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Журналистам рассказали, что пост РХН предназначен для ведения радиационного, химического и неспецифического биологического наблюдения.</w:t>
            </w:r>
            <w:br/>
            <w:r>
              <w:rPr/>
              <w:t xml:space="preserve"> </w:t>
            </w:r>
            <w:br/>
            <w:r>
              <w:rPr/>
              <w:t xml:space="preserve"> Пост РХН оснащён специальными измерительными приборами, с помощью которых определяется степень заражения окружающей среды аварийными химически опасными веществами. Всего в области оборудовано болдее 70-ти постов РХН.</w:t>
            </w:r>
            <w:br/>
            <w:r>
              <w:rPr/>
              <w:t xml:space="preserve"> </w:t>
            </w:r>
            <w:br/>
            <w:r>
              <w:rPr/>
              <w:t xml:space="preserve"> По завершении пресс-тура заместитель начальника Главного управления МЧС России по Владимирской области Пётр Николаевич Денисов рассказал журналистам, что 2017-й год в системе МЧС России объявлен Годом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этом году усилена работа по доведению до населения правил поведения при возникновении тех или иных чрезвычайных ситуаций и происшествий. (Фото к данному материалу размещены на сайте ГУ МЧС России по Владимирской области  -</w:t>
            </w:r>
            <w:br/>
            <w:r>
              <w:rPr/>
              <w:t xml:space="preserve"> </w:t>
            </w:r>
            <w:br/>
            <w:r>
              <w:rPr/>
              <w:t xml:space="preserve"> http://33.mchs.gov.ru/pressroom/news/item/4915717/).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2021-06-10T11:03:08+03:00</dcterms:created>
  <dcterms:modified xsi:type="dcterms:W3CDTF">2021-06-10T11:03:08+03:00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